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1341" w:rsidR="00260A8F" w:rsidP="00260A8F" w:rsidRDefault="00E365A2" w14:paraId="1BB54B63" w14:textId="5C67E0B4">
      <w:pPr>
        <w:jc w:val="center"/>
        <w:rPr>
          <w:rFonts w:ascii="Cambria" w:hAnsi="Cambria" w:cstheme="minorHAnsi"/>
          <w:b/>
          <w:bCs/>
          <w:color w:val="000000"/>
          <w:sz w:val="28"/>
          <w:szCs w:val="28"/>
        </w:rPr>
      </w:pPr>
      <w:r w:rsidRPr="00E365A2">
        <w:rPr>
          <w:rFonts w:ascii="Cambria" w:hAnsi="Cambria" w:cstheme="minorHAnsi"/>
          <w:b/>
          <w:bCs/>
          <w:color w:val="000000"/>
          <w:sz w:val="28"/>
          <w:szCs w:val="28"/>
        </w:rPr>
        <w:t xml:space="preserve">Sr. </w:t>
      </w:r>
      <w:r w:rsidR="007F3084">
        <w:rPr>
          <w:rFonts w:ascii="Cambria" w:hAnsi="Cambria" w:cstheme="minorHAnsi"/>
          <w:b/>
          <w:bCs/>
          <w:color w:val="000000"/>
          <w:sz w:val="28"/>
          <w:szCs w:val="28"/>
        </w:rPr>
        <w:t>Salesforce Consultant</w:t>
      </w:r>
      <w:r w:rsidRPr="00030422" w:rsidR="00030422">
        <w:rPr>
          <w:rFonts w:ascii="Cambria" w:hAnsi="Cambria" w:cstheme="minorHAnsi"/>
          <w:b/>
          <w:bCs/>
          <w:color w:val="000000"/>
          <w:sz w:val="28"/>
          <w:szCs w:val="28"/>
        </w:rPr>
        <w:t> </w:t>
      </w:r>
    </w:p>
    <w:p w:rsidRPr="00D92EA1" w:rsidR="001D0AA2" w:rsidP="7D26539B" w:rsidRDefault="001D0AA2" w14:paraId="301B826E" w14:textId="2C9F239D">
      <w:pPr>
        <w:pStyle w:val="NoSpacing"/>
        <w:spacing w:line="276" w:lineRule="auto"/>
        <w:rPr>
          <w:rFonts w:ascii="Cambria" w:hAnsi="Cambria"/>
          <w:b w:val="1"/>
          <w:bCs w:val="1"/>
        </w:rPr>
      </w:pPr>
      <w:r w:rsidRPr="7D26539B" w:rsidR="001D0AA2">
        <w:rPr>
          <w:rFonts w:ascii="Cambria" w:hAnsi="Cambria"/>
          <w:b w:val="1"/>
          <w:bCs w:val="1"/>
        </w:rPr>
        <w:t xml:space="preserve">Name: </w:t>
      </w:r>
      <w:r w:rsidRPr="7D26539B" w:rsidR="00EA7985">
        <w:rPr>
          <w:rFonts w:ascii="Cambria" w:hAnsi="Cambria"/>
          <w:b w:val="1"/>
          <w:bCs w:val="1"/>
        </w:rPr>
        <w:t xml:space="preserve"> </w:t>
      </w:r>
      <w:r w:rsidRPr="7D26539B" w:rsidR="5F53B864">
        <w:rPr>
          <w:rFonts w:ascii="Cambria" w:hAnsi="Cambria"/>
          <w:b w:val="1"/>
          <w:bCs w:val="1"/>
        </w:rPr>
        <w:t>Bharat K</w:t>
      </w:r>
      <w:r w:rsidRPr="7D26539B" w:rsidR="00412D63">
        <w:rPr>
          <w:rFonts w:ascii="Cambria" w:hAnsi="Cambria"/>
          <w:b w:val="1"/>
          <w:bCs w:val="1"/>
        </w:rPr>
        <w:t>umar</w:t>
      </w:r>
      <w:r w:rsidRPr="7D26539B" w:rsidR="008B5016">
        <w:rPr>
          <w:rFonts w:ascii="Cambria" w:hAnsi="Cambria"/>
          <w:b w:val="1"/>
          <w:bCs w:val="1"/>
        </w:rPr>
        <w:t>.</w:t>
      </w:r>
      <w:r w:rsidRPr="7D26539B" w:rsidR="00412D63">
        <w:rPr>
          <w:rFonts w:ascii="Cambria" w:hAnsi="Cambria"/>
          <w:b w:val="1"/>
          <w:bCs w:val="1"/>
        </w:rPr>
        <w:t>P</w:t>
      </w:r>
      <w:r w:rsidRPr="7D26539B" w:rsidR="00412D63">
        <w:rPr>
          <w:rFonts w:ascii="Cambria" w:hAnsi="Cambria"/>
          <w:b w:val="1"/>
          <w:bCs w:val="1"/>
        </w:rPr>
        <w:t xml:space="preserve"> </w:t>
      </w:r>
    </w:p>
    <w:p w:rsidRPr="00D92EA1" w:rsidR="000D1F41" w:rsidP="00F36EB8" w:rsidRDefault="00EA7985" w14:paraId="301B826F" w14:textId="505DE981">
      <w:pPr>
        <w:pStyle w:val="NoSpacing"/>
        <w:spacing w:line="276" w:lineRule="auto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 xml:space="preserve">Contact: </w:t>
      </w:r>
      <w:r w:rsidR="00DF095C">
        <w:rPr>
          <w:rFonts w:ascii="Cambria" w:hAnsi="Cambria"/>
          <w:b/>
        </w:rPr>
        <w:t>+1(502)414-3041</w:t>
      </w:r>
    </w:p>
    <w:p w:rsidR="00043BAB" w:rsidP="0413D71D" w:rsidRDefault="00043BAB" w14:paraId="19633690" w14:textId="44980A01">
      <w:pPr>
        <w:pStyle w:val="NoSpacing"/>
        <w:spacing w:line="276" w:lineRule="auto"/>
        <w:rPr>
          <w:rFonts w:ascii="Cambria" w:hAnsi="Cambria"/>
          <w:b w:val="1"/>
          <w:bCs w:val="1"/>
        </w:rPr>
      </w:pPr>
      <w:r w:rsidRPr="0413D71D" w:rsidR="00043BAB">
        <w:rPr>
          <w:rFonts w:ascii="Cambria" w:hAnsi="Cambria"/>
          <w:b w:val="1"/>
          <w:bCs w:val="1"/>
        </w:rPr>
        <w:t>Em</w:t>
      </w:r>
      <w:r w:rsidRPr="0413D71D" w:rsidR="001D0AA2">
        <w:rPr>
          <w:rFonts w:ascii="Cambria" w:hAnsi="Cambria"/>
          <w:b w:val="1"/>
          <w:bCs w:val="1"/>
        </w:rPr>
        <w:t>ail-I</w:t>
      </w:r>
      <w:r w:rsidRPr="0413D71D" w:rsidR="00043BAB">
        <w:rPr>
          <w:rFonts w:ascii="Cambria" w:hAnsi="Cambria"/>
          <w:b w:val="1"/>
          <w:bCs w:val="1"/>
        </w:rPr>
        <w:t>D</w:t>
      </w:r>
      <w:r w:rsidRPr="0413D71D" w:rsidR="001D0AA2">
        <w:rPr>
          <w:rFonts w:ascii="Cambria" w:hAnsi="Cambria"/>
          <w:b w:val="1"/>
          <w:bCs w:val="1"/>
        </w:rPr>
        <w:t xml:space="preserve">: </w:t>
      </w:r>
      <w:r w:rsidRPr="0413D71D" w:rsidR="003F1E41">
        <w:rPr>
          <w:rFonts w:ascii="Cambria" w:hAnsi="Cambria"/>
          <w:b w:val="1"/>
          <w:bCs w:val="1"/>
        </w:rPr>
        <w:t>pkumar.sf26@gmail.com</w:t>
      </w:r>
      <w:r>
        <w:br/>
      </w:r>
      <w:r w:rsidRPr="0413D71D" w:rsidR="00582574">
        <w:rPr>
          <w:rFonts w:ascii="Cambria" w:hAnsi="Cambria"/>
          <w:b w:val="1"/>
          <w:bCs w:val="1"/>
        </w:rPr>
        <w:t>LinkedIn:</w:t>
      </w:r>
      <w:r w:rsidRPr="0413D71D" w:rsidR="3553C70F">
        <w:rPr>
          <w:rFonts w:ascii="Cambria" w:hAnsi="Cambria"/>
          <w:b w:val="1"/>
          <w:bCs w:val="1"/>
        </w:rPr>
        <w:t xml:space="preserve"> </w:t>
      </w:r>
      <w:hyperlink r:id="R6a14175d371647d4">
        <w:r w:rsidRPr="0413D71D" w:rsidR="3553C70F">
          <w:rPr>
            <w:rStyle w:val="Hyperlink"/>
            <w:rFonts w:ascii="Cambria" w:hAnsi="Cambria"/>
            <w:b w:val="1"/>
            <w:bCs w:val="1"/>
          </w:rPr>
          <w:t>http://linkedin.com/in/bharat-kumar-p-bb248518</w:t>
        </w:r>
      </w:hyperlink>
    </w:p>
    <w:p w:rsidRPr="00D92EA1" w:rsidR="000D1F41" w:rsidP="00F36EB8" w:rsidRDefault="000D1F41" w14:paraId="301B8271" w14:textId="77777777">
      <w:pPr>
        <w:pStyle w:val="NoSpacing"/>
        <w:pBdr>
          <w:bottom w:val="thinThickSmallGap" w:color="auto" w:sz="24" w:space="1"/>
        </w:pBdr>
        <w:spacing w:line="276" w:lineRule="auto"/>
        <w:rPr>
          <w:rFonts w:ascii="Cambria" w:hAnsi="Cambria"/>
          <w:b/>
        </w:rPr>
      </w:pPr>
    </w:p>
    <w:p w:rsidRPr="00D92EA1" w:rsidR="000D1F41" w:rsidP="00F36EB8" w:rsidRDefault="000D1F41" w14:paraId="301B8272" w14:textId="77777777">
      <w:pPr>
        <w:pStyle w:val="NoSpacing"/>
        <w:spacing w:line="276" w:lineRule="auto"/>
        <w:rPr>
          <w:rFonts w:ascii="Cambria" w:hAnsi="Cambria"/>
          <w:b/>
        </w:rPr>
      </w:pPr>
    </w:p>
    <w:p w:rsidRPr="00D92EA1" w:rsidR="000D1F41" w:rsidP="00F36EB8" w:rsidRDefault="00D92EA1" w14:paraId="301B8273" w14:textId="5446605B">
      <w:pPr>
        <w:pStyle w:val="NoSpacing"/>
        <w:spacing w:line="276" w:lineRule="auto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 xml:space="preserve">PROFESSIONAL </w:t>
      </w:r>
      <w:r w:rsidRPr="00D92EA1" w:rsidR="000D1F41">
        <w:rPr>
          <w:rFonts w:ascii="Cambria" w:hAnsi="Cambria"/>
          <w:b/>
        </w:rPr>
        <w:t>SUMMARY:</w:t>
      </w:r>
    </w:p>
    <w:p w:rsidRPr="00526846" w:rsidR="00526846" w:rsidP="00174B08" w:rsidRDefault="00526846" w14:paraId="10BADCB3" w14:textId="04621C6F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323027D5" w:rsidR="00526846">
        <w:rPr>
          <w:rFonts w:ascii="Cambria" w:hAnsi="Cambria" w:eastAsia="Times New Roman" w:cs="Times New Roman"/>
          <w:sz w:val="22"/>
          <w:szCs w:val="22"/>
        </w:rPr>
        <w:t>Seasoned </w:t>
      </w:r>
      <w:r w:rsidRPr="323027D5" w:rsidR="00526846">
        <w:rPr>
          <w:rFonts w:ascii="Cambria" w:hAnsi="Cambria" w:eastAsia="Times New Roman" w:cs="Times New Roman"/>
          <w:b w:val="1"/>
          <w:bCs w:val="1"/>
          <w:sz w:val="22"/>
          <w:szCs w:val="22"/>
        </w:rPr>
        <w:t>Senior Salesforce Consultant and Technical Lead</w:t>
      </w:r>
      <w:r w:rsidRPr="323027D5" w:rsidR="00526846">
        <w:rPr>
          <w:rFonts w:ascii="Cambria" w:hAnsi="Cambria" w:eastAsia="Times New Roman" w:cs="Times New Roman"/>
          <w:sz w:val="22"/>
          <w:szCs w:val="22"/>
        </w:rPr>
        <w:t> with over </w:t>
      </w:r>
      <w:r w:rsidRPr="323027D5" w:rsidR="0E547BA1">
        <w:rPr>
          <w:rFonts w:ascii="Cambria" w:hAnsi="Cambria" w:eastAsia="Times New Roman" w:cs="Times New Roman"/>
          <w:b w:val="1"/>
          <w:bCs w:val="1"/>
          <w:sz w:val="22"/>
          <w:szCs w:val="22"/>
        </w:rPr>
        <w:t>10</w:t>
      </w:r>
      <w:r w:rsidRPr="323027D5" w:rsidR="00526846">
        <w:rPr>
          <w:rFonts w:ascii="Cambria" w:hAnsi="Cambria" w:eastAsia="Times New Roman" w:cs="Times New Roman"/>
          <w:b w:val="1"/>
          <w:bCs w:val="1"/>
          <w:sz w:val="22"/>
          <w:szCs w:val="22"/>
        </w:rPr>
        <w:t xml:space="preserve"> </w:t>
      </w:r>
      <w:r w:rsidRPr="323027D5" w:rsidR="00526846">
        <w:rPr>
          <w:rFonts w:ascii="Cambria" w:hAnsi="Cambria" w:eastAsia="Times New Roman" w:cs="Times New Roman"/>
          <w:b w:val="1"/>
          <w:bCs w:val="1"/>
          <w:sz w:val="22"/>
          <w:szCs w:val="22"/>
        </w:rPr>
        <w:t>years of experience</w:t>
      </w:r>
      <w:r w:rsidRPr="323027D5" w:rsidR="00526846">
        <w:rPr>
          <w:rFonts w:ascii="Cambria" w:hAnsi="Cambria" w:eastAsia="Times New Roman" w:cs="Times New Roman"/>
          <w:sz w:val="22"/>
          <w:szCs w:val="22"/>
        </w:rPr>
        <w:t> delivering end-to-end implementations, integrations, and platform modernizations across Finance, Healthcare, Telecommunications, Energy, and Retail in the USA and India.</w:t>
      </w:r>
    </w:p>
    <w:p w:rsidRPr="00526846" w:rsidR="00526846" w:rsidP="00174B08" w:rsidRDefault="00526846" w14:paraId="6BB16A1C" w14:textId="6268B99A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526846">
        <w:rPr>
          <w:rFonts w:ascii="Cambria" w:hAnsi="Cambria" w:eastAsia="Times New Roman" w:cs="Times New Roman"/>
          <w:sz w:val="22"/>
          <w:szCs w:val="22"/>
        </w:rPr>
        <w:t>Expertise in multi-cloud architectures including 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Financial Services Cloud (FSC), Health Cloud, Sales Cloud, Service Cloud, Experience Cloud, Marketing Cloud, Field Service Lightning</w:t>
      </w:r>
      <w:r w:rsidRPr="00526846">
        <w:rPr>
          <w:rFonts w:ascii="Cambria" w:hAnsi="Cambria" w:eastAsia="Times New Roman" w:cs="Times New Roman"/>
          <w:sz w:val="22"/>
          <w:szCs w:val="22"/>
        </w:rPr>
        <w:t>, and </w:t>
      </w:r>
      <w:proofErr w:type="spellStart"/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Vlocity</w:t>
      </w:r>
      <w:proofErr w:type="spellEnd"/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/</w:t>
      </w:r>
      <w:proofErr w:type="spellStart"/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OmniStudio</w:t>
      </w:r>
      <w:proofErr w:type="spellEnd"/>
      <w:r w:rsidRPr="00526846">
        <w:rPr>
          <w:rFonts w:ascii="Cambria" w:hAnsi="Cambria" w:eastAsia="Times New Roman" w:cs="Times New Roman"/>
          <w:sz w:val="22"/>
          <w:szCs w:val="22"/>
        </w:rPr>
        <w:t> for Communications and Insurance.</w:t>
      </w:r>
    </w:p>
    <w:p w:rsidRPr="00526846" w:rsidR="00526846" w:rsidP="00174B08" w:rsidRDefault="00526846" w14:paraId="10409F06" w14:textId="639FB25A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526846">
        <w:rPr>
          <w:rFonts w:ascii="Cambria" w:hAnsi="Cambria" w:eastAsia="Times New Roman" w:cs="Times New Roman"/>
          <w:sz w:val="22"/>
          <w:szCs w:val="22"/>
        </w:rPr>
        <w:t>Advanced proficiency in 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Lightning Web Components (LWC)</w:t>
      </w:r>
      <w:r w:rsidRPr="00526846">
        <w:rPr>
          <w:rFonts w:ascii="Cambria" w:hAnsi="Cambria" w:eastAsia="Times New Roman" w:cs="Times New Roman"/>
          <w:sz w:val="22"/>
          <w:szCs w:val="22"/>
        </w:rPr>
        <w:t> and 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Apex programming</w:t>
      </w:r>
      <w:r w:rsidRPr="00526846">
        <w:rPr>
          <w:rFonts w:ascii="Cambria" w:hAnsi="Cambria" w:eastAsia="Times New Roman" w:cs="Times New Roman"/>
          <w:sz w:val="22"/>
          <w:szCs w:val="22"/>
        </w:rPr>
        <w:t xml:space="preserve"> (Triggers, Batch, Queueable, Scheduled, Future Methods) with optimized </w:t>
      </w:r>
      <w:proofErr w:type="spellStart"/>
      <w:r w:rsidRPr="00526846">
        <w:rPr>
          <w:rFonts w:ascii="Cambria" w:hAnsi="Cambria" w:eastAsia="Times New Roman" w:cs="Times New Roman"/>
          <w:sz w:val="22"/>
          <w:szCs w:val="22"/>
        </w:rPr>
        <w:t>bulkification</w:t>
      </w:r>
      <w:proofErr w:type="spellEnd"/>
      <w:r w:rsidRPr="00526846">
        <w:rPr>
          <w:rFonts w:ascii="Cambria" w:hAnsi="Cambria" w:eastAsia="Times New Roman" w:cs="Times New Roman"/>
          <w:sz w:val="22"/>
          <w:szCs w:val="22"/>
        </w:rPr>
        <w:t xml:space="preserve"> strategies, governor limit handling, and code reusability best practices.</w:t>
      </w:r>
    </w:p>
    <w:p w:rsidRPr="00526846" w:rsidR="00526846" w:rsidP="00174B08" w:rsidRDefault="00526846" w14:paraId="1A215D68" w14:textId="07425069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526846">
        <w:rPr>
          <w:rFonts w:ascii="Cambria" w:hAnsi="Cambria" w:eastAsia="Times New Roman" w:cs="Times New Roman"/>
          <w:sz w:val="22"/>
          <w:szCs w:val="22"/>
        </w:rPr>
        <w:t>Comprehensive experience with 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Flow Builder</w:t>
      </w:r>
      <w:r w:rsidRPr="00526846">
        <w:rPr>
          <w:rFonts w:ascii="Cambria" w:hAnsi="Cambria" w:eastAsia="Times New Roman" w:cs="Times New Roman"/>
          <w:sz w:val="22"/>
          <w:szCs w:val="22"/>
        </w:rPr>
        <w:t xml:space="preserve"> (Screen, Record-Triggered, Scheduled, </w:t>
      </w:r>
      <w:proofErr w:type="spellStart"/>
      <w:r w:rsidRPr="00526846">
        <w:rPr>
          <w:rFonts w:ascii="Cambria" w:hAnsi="Cambria" w:eastAsia="Times New Roman" w:cs="Times New Roman"/>
          <w:sz w:val="22"/>
          <w:szCs w:val="22"/>
        </w:rPr>
        <w:t>Autolaunched</w:t>
      </w:r>
      <w:proofErr w:type="spellEnd"/>
      <w:r w:rsidRPr="00526846">
        <w:rPr>
          <w:rFonts w:ascii="Cambria" w:hAnsi="Cambria" w:eastAsia="Times New Roman" w:cs="Times New Roman"/>
          <w:sz w:val="22"/>
          <w:szCs w:val="22"/>
        </w:rPr>
        <w:t xml:space="preserve"> Flows), Process Builder, Workflow Rules, and Approval Processes for automated business workflows across sales, service, and operations.</w:t>
      </w:r>
    </w:p>
    <w:p w:rsidRPr="00526846" w:rsidR="00526846" w:rsidP="00174B08" w:rsidRDefault="00526846" w14:paraId="0D09296A" w14:textId="0E0A41C2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526846">
        <w:rPr>
          <w:rFonts w:ascii="Cambria" w:hAnsi="Cambria" w:eastAsia="Times New Roman" w:cs="Times New Roman"/>
          <w:sz w:val="22"/>
          <w:szCs w:val="22"/>
        </w:rPr>
        <w:t>Architected </w:t>
      </w:r>
      <w:proofErr w:type="spellStart"/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OmniStudio</w:t>
      </w:r>
      <w:proofErr w:type="spellEnd"/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 xml:space="preserve"> solutions</w:t>
      </w:r>
      <w:r w:rsidRPr="00526846">
        <w:rPr>
          <w:rFonts w:ascii="Cambria" w:hAnsi="Cambria" w:eastAsia="Times New Roman" w:cs="Times New Roman"/>
          <w:sz w:val="22"/>
          <w:szCs w:val="22"/>
        </w:rPr>
        <w:t xml:space="preserve"> (formerly </w:t>
      </w:r>
      <w:proofErr w:type="spellStart"/>
      <w:r w:rsidRPr="00526846">
        <w:rPr>
          <w:rFonts w:ascii="Cambria" w:hAnsi="Cambria" w:eastAsia="Times New Roman" w:cs="Times New Roman"/>
          <w:sz w:val="22"/>
          <w:szCs w:val="22"/>
        </w:rPr>
        <w:t>Vlocity</w:t>
      </w:r>
      <w:proofErr w:type="spellEnd"/>
      <w:r w:rsidRPr="00526846">
        <w:rPr>
          <w:rFonts w:ascii="Cambria" w:hAnsi="Cambria" w:eastAsia="Times New Roman" w:cs="Times New Roman"/>
          <w:sz w:val="22"/>
          <w:szCs w:val="22"/>
        </w:rPr>
        <w:t xml:space="preserve">) including </w:t>
      </w:r>
      <w:proofErr w:type="spellStart"/>
      <w:r w:rsidRPr="00526846">
        <w:rPr>
          <w:rFonts w:ascii="Cambria" w:hAnsi="Cambria" w:eastAsia="Times New Roman" w:cs="Times New Roman"/>
          <w:sz w:val="22"/>
          <w:szCs w:val="22"/>
        </w:rPr>
        <w:t>OmniScripts</w:t>
      </w:r>
      <w:proofErr w:type="spellEnd"/>
      <w:r w:rsidRPr="00526846">
        <w:rPr>
          <w:rFonts w:ascii="Cambria" w:hAnsi="Cambria" w:eastAsia="Times New Roman" w:cs="Times New Roman"/>
          <w:sz w:val="22"/>
          <w:szCs w:val="22"/>
        </w:rPr>
        <w:t xml:space="preserve">, </w:t>
      </w:r>
      <w:proofErr w:type="spellStart"/>
      <w:r w:rsidRPr="00526846">
        <w:rPr>
          <w:rFonts w:ascii="Cambria" w:hAnsi="Cambria" w:eastAsia="Times New Roman" w:cs="Times New Roman"/>
          <w:sz w:val="22"/>
          <w:szCs w:val="22"/>
        </w:rPr>
        <w:t>DataRaptors</w:t>
      </w:r>
      <w:proofErr w:type="spellEnd"/>
      <w:r w:rsidRPr="00526846">
        <w:rPr>
          <w:rFonts w:ascii="Cambria" w:hAnsi="Cambria" w:eastAsia="Times New Roman" w:cs="Times New Roman"/>
          <w:sz w:val="22"/>
          <w:szCs w:val="22"/>
        </w:rPr>
        <w:t xml:space="preserve"> (Extract, Load, Transform, Turbo), Integration Procedures, </w:t>
      </w:r>
      <w:proofErr w:type="spellStart"/>
      <w:r w:rsidRPr="00526846">
        <w:rPr>
          <w:rFonts w:ascii="Cambria" w:hAnsi="Cambria" w:eastAsia="Times New Roman" w:cs="Times New Roman"/>
          <w:sz w:val="22"/>
          <w:szCs w:val="22"/>
        </w:rPr>
        <w:t>FlexCards</w:t>
      </w:r>
      <w:proofErr w:type="spellEnd"/>
      <w:r w:rsidRPr="00526846">
        <w:rPr>
          <w:rFonts w:ascii="Cambria" w:hAnsi="Cambria" w:eastAsia="Times New Roman" w:cs="Times New Roman"/>
          <w:sz w:val="22"/>
          <w:szCs w:val="22"/>
        </w:rPr>
        <w:t>, and Industry Consoles for guided user experiences in telecom and insurance.</w:t>
      </w:r>
    </w:p>
    <w:p w:rsidRPr="00526846" w:rsidR="00526846" w:rsidP="00174B08" w:rsidRDefault="00526846" w14:paraId="338677B0" w14:textId="44778087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526846">
        <w:rPr>
          <w:rFonts w:ascii="Cambria" w:hAnsi="Cambria" w:eastAsia="Times New Roman" w:cs="Times New Roman"/>
          <w:sz w:val="22"/>
          <w:szCs w:val="22"/>
        </w:rPr>
        <w:t>Deep knowledge of enterprise integrations leveraging 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 xml:space="preserve">MuleSoft </w:t>
      </w:r>
      <w:proofErr w:type="spellStart"/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Anypoint</w:t>
      </w:r>
      <w:proofErr w:type="spellEnd"/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 xml:space="preserve"> Platform</w:t>
      </w:r>
      <w:r w:rsidRPr="00526846">
        <w:rPr>
          <w:rFonts w:ascii="Cambria" w:hAnsi="Cambria" w:eastAsia="Times New Roman" w:cs="Times New Roman"/>
          <w:sz w:val="22"/>
          <w:szCs w:val="22"/>
        </w:rPr>
        <w:t>, REST/SOAP APIs, 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Platform Events, Change Data Capture (CDC)</w:t>
      </w:r>
      <w:r w:rsidRPr="00526846">
        <w:rPr>
          <w:rFonts w:ascii="Cambria" w:hAnsi="Cambria" w:eastAsia="Times New Roman" w:cs="Times New Roman"/>
          <w:sz w:val="22"/>
          <w:szCs w:val="22"/>
        </w:rPr>
        <w:t>, Streaming API, Outbound Messages, and Callouts for real-time synchronization and event-driven architectures.</w:t>
      </w:r>
    </w:p>
    <w:p w:rsidRPr="00526846" w:rsidR="00526846" w:rsidP="00174B08" w:rsidRDefault="00526846" w14:paraId="48AA6CE9" w14:textId="5410BF8A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526846">
        <w:rPr>
          <w:rFonts w:ascii="Cambria" w:hAnsi="Cambria" w:eastAsia="Times New Roman" w:cs="Times New Roman"/>
          <w:sz w:val="22"/>
          <w:szCs w:val="22"/>
        </w:rPr>
        <w:t>Designed 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Financial Services Cloud</w:t>
      </w:r>
      <w:r w:rsidRPr="00526846">
        <w:rPr>
          <w:rFonts w:ascii="Cambria" w:hAnsi="Cambria" w:eastAsia="Times New Roman" w:cs="Times New Roman"/>
          <w:sz w:val="22"/>
          <w:szCs w:val="22"/>
        </w:rPr>
        <w:t> solutions including Relationship Groups, Financial Accounts, Goals, Action Plans, Household Management, Territory Management, and 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Einstein Analytics</w:t>
      </w:r>
      <w:r w:rsidRPr="00526846">
        <w:rPr>
          <w:rFonts w:ascii="Cambria" w:hAnsi="Cambria" w:eastAsia="Times New Roman" w:cs="Times New Roman"/>
          <w:sz w:val="22"/>
          <w:szCs w:val="22"/>
        </w:rPr>
        <w:t> for 360-degree client views and relationship banking.</w:t>
      </w:r>
    </w:p>
    <w:p w:rsidRPr="00526846" w:rsidR="00526846" w:rsidP="00174B08" w:rsidRDefault="00526846" w14:paraId="4D20F58B" w14:textId="0815BE01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526846">
        <w:rPr>
          <w:rFonts w:ascii="Cambria" w:hAnsi="Cambria" w:eastAsia="Times New Roman" w:cs="Times New Roman"/>
          <w:sz w:val="22"/>
          <w:szCs w:val="22"/>
        </w:rPr>
        <w:t>Implemented 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Health Cloud</w:t>
      </w:r>
      <w:r w:rsidRPr="00526846">
        <w:rPr>
          <w:rFonts w:ascii="Cambria" w:hAnsi="Cambria" w:eastAsia="Times New Roman" w:cs="Times New Roman"/>
          <w:sz w:val="22"/>
          <w:szCs w:val="22"/>
        </w:rPr>
        <w:t> with Care Plans, Clinical Timeline, Care Coordination, Provider Networks, and HIPAA-compliant encryption using 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Salesforce Shield</w:t>
      </w:r>
      <w:r w:rsidRPr="00526846">
        <w:rPr>
          <w:rFonts w:ascii="Cambria" w:hAnsi="Cambria" w:eastAsia="Times New Roman" w:cs="Times New Roman"/>
          <w:sz w:val="22"/>
          <w:szCs w:val="22"/>
        </w:rPr>
        <w:t> (Platform Encryption, Event Monitoring, Field Audit Trail).</w:t>
      </w:r>
    </w:p>
    <w:p w:rsidRPr="00526846" w:rsidR="00526846" w:rsidP="00174B08" w:rsidRDefault="00526846" w14:paraId="0478B99B" w14:textId="30B2132E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526846">
        <w:rPr>
          <w:rFonts w:ascii="Cambria" w:hAnsi="Cambria" w:eastAsia="Times New Roman" w:cs="Times New Roman"/>
          <w:sz w:val="22"/>
          <w:szCs w:val="22"/>
        </w:rPr>
        <w:t>Configured 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Salesforce CPQ</w:t>
      </w:r>
      <w:r w:rsidRPr="00526846">
        <w:rPr>
          <w:rFonts w:ascii="Cambria" w:hAnsi="Cambria" w:eastAsia="Times New Roman" w:cs="Times New Roman"/>
          <w:sz w:val="22"/>
          <w:szCs w:val="22"/>
        </w:rPr>
        <w:t> for complex product bundles, pricing rules, discount schedules, quote templates, and approval workflows to accelerate quote-to-cash cycles.</w:t>
      </w:r>
    </w:p>
    <w:p w:rsidRPr="00526846" w:rsidR="00526846" w:rsidP="00174B08" w:rsidRDefault="00526846" w14:paraId="26751633" w14:textId="68468AC6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526846">
        <w:rPr>
          <w:rFonts w:ascii="Cambria" w:hAnsi="Cambria" w:eastAsia="Times New Roman" w:cs="Times New Roman"/>
          <w:sz w:val="22"/>
          <w:szCs w:val="22"/>
        </w:rPr>
        <w:t>Hands-on experience with 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DevOps and CI/CD</w:t>
      </w:r>
      <w:r w:rsidRPr="00526846">
        <w:rPr>
          <w:rFonts w:ascii="Cambria" w:hAnsi="Cambria" w:eastAsia="Times New Roman" w:cs="Times New Roman"/>
          <w:sz w:val="22"/>
          <w:szCs w:val="22"/>
        </w:rPr>
        <w:t> using 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Copado</w:t>
      </w:r>
      <w:r w:rsidRPr="00526846">
        <w:rPr>
          <w:rFonts w:ascii="Cambria" w:hAnsi="Cambria" w:eastAsia="Times New Roman" w:cs="Times New Roman"/>
          <w:sz w:val="22"/>
          <w:szCs w:val="22"/>
        </w:rPr>
        <w:t>, Git, GitHub, 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Jenkins, Salesforce DX (SFDX)</w:t>
      </w:r>
      <w:r w:rsidRPr="00526846">
        <w:rPr>
          <w:rFonts w:ascii="Cambria" w:hAnsi="Cambria" w:eastAsia="Times New Roman" w:cs="Times New Roman"/>
          <w:sz w:val="22"/>
          <w:szCs w:val="22"/>
        </w:rPr>
        <w:t>, Scratch Orgs, Change Sets, Unlocked/Managed Packages for version control and automated deployments.</w:t>
      </w:r>
    </w:p>
    <w:p w:rsidRPr="00526846" w:rsidR="00526846" w:rsidP="00174B08" w:rsidRDefault="00526846" w14:paraId="74E1606A" w14:textId="3D9F8BAC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526846">
        <w:rPr>
          <w:rFonts w:ascii="Cambria" w:hAnsi="Cambria" w:eastAsia="Times New Roman" w:cs="Times New Roman"/>
          <w:sz w:val="22"/>
          <w:szCs w:val="22"/>
        </w:rPr>
        <w:t>Skilled in data management using Data Loader, Dataloader.io, Workbench, SFDX Data Commands, and ETL tools (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Jitterbit, MuleSoft</w:t>
      </w:r>
      <w:r w:rsidRPr="00526846">
        <w:rPr>
          <w:rFonts w:ascii="Cambria" w:hAnsi="Cambria" w:eastAsia="Times New Roman" w:cs="Times New Roman"/>
          <w:sz w:val="22"/>
          <w:szCs w:val="22"/>
        </w:rPr>
        <w:t>) for migrations, validation, duplicate management, and large-volume processing.</w:t>
      </w:r>
    </w:p>
    <w:p w:rsidRPr="00526846" w:rsidR="00526846" w:rsidP="00174B08" w:rsidRDefault="00526846" w14:paraId="053CC410" w14:textId="1108D196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526846">
        <w:rPr>
          <w:rFonts w:ascii="Cambria" w:hAnsi="Cambria" w:eastAsia="Times New Roman" w:cs="Times New Roman"/>
          <w:sz w:val="22"/>
          <w:szCs w:val="22"/>
        </w:rPr>
        <w:t>Built 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Lightning Experience</w:t>
      </w:r>
      <w:r w:rsidRPr="00526846">
        <w:rPr>
          <w:rFonts w:ascii="Cambria" w:hAnsi="Cambria" w:eastAsia="Times New Roman" w:cs="Times New Roman"/>
          <w:sz w:val="22"/>
          <w:szCs w:val="22"/>
        </w:rPr>
        <w:t> solutions using Lightning App Builder, Components, SLDS, Dynamic Forms, Record Types, Page Layouts, Field Dependencies, and Lightning Message Service (LMS) for mobile-first interfaces.</w:t>
      </w:r>
    </w:p>
    <w:p w:rsidRPr="00526846" w:rsidR="00526846" w:rsidP="00174B08" w:rsidRDefault="00526846" w14:paraId="073A4F8A" w14:textId="6F5F4118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526846">
        <w:rPr>
          <w:rFonts w:ascii="Cambria" w:hAnsi="Cambria" w:eastAsia="Times New Roman" w:cs="Times New Roman"/>
          <w:sz w:val="22"/>
          <w:szCs w:val="22"/>
        </w:rPr>
        <w:t>Developed analytics using 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Einstein Analytics and Tableau CRM</w:t>
      </w:r>
      <w:r w:rsidRPr="00526846">
        <w:rPr>
          <w:rFonts w:ascii="Cambria" w:hAnsi="Cambria" w:eastAsia="Times New Roman" w:cs="Times New Roman"/>
          <w:sz w:val="22"/>
          <w:szCs w:val="22"/>
        </w:rPr>
        <w:t> (datasets, lenses, SAQL, predictive models); integrated 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Pardot and Marketing Cloud</w:t>
      </w:r>
      <w:r w:rsidRPr="00526846">
        <w:rPr>
          <w:rFonts w:ascii="Cambria" w:hAnsi="Cambria" w:eastAsia="Times New Roman" w:cs="Times New Roman"/>
          <w:sz w:val="22"/>
          <w:szCs w:val="22"/>
        </w:rPr>
        <w:t> for lead nurturing, email campaigns, and journey builder workflows.</w:t>
      </w:r>
    </w:p>
    <w:p w:rsidRPr="00526846" w:rsidR="00526846" w:rsidP="00174B08" w:rsidRDefault="00526846" w14:paraId="630A1DAC" w14:textId="619BCBAB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526846">
        <w:rPr>
          <w:rFonts w:ascii="Cambria" w:hAnsi="Cambria" w:eastAsia="Times New Roman" w:cs="Times New Roman"/>
          <w:sz w:val="22"/>
          <w:szCs w:val="22"/>
        </w:rPr>
        <w:t>Implemented 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Experience Cloud</w:t>
      </w:r>
      <w:r w:rsidRPr="00526846">
        <w:rPr>
          <w:rFonts w:ascii="Cambria" w:hAnsi="Cambria" w:eastAsia="Times New Roman" w:cs="Times New Roman"/>
          <w:sz w:val="22"/>
          <w:szCs w:val="22"/>
        </w:rPr>
        <w:t> portals including Customer Communities, Partner Communities, B2B Commerce, and CMS-based experiences with custom branding and self-service capabilities.</w:t>
      </w:r>
    </w:p>
    <w:p w:rsidRPr="00526846" w:rsidR="00526846" w:rsidP="00174B08" w:rsidRDefault="00526846" w14:paraId="162146B3" w14:textId="1F02DB37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526846">
        <w:rPr>
          <w:rFonts w:ascii="Cambria" w:hAnsi="Cambria" w:eastAsia="Times New Roman" w:cs="Times New Roman"/>
          <w:sz w:val="22"/>
          <w:szCs w:val="22"/>
        </w:rPr>
        <w:t>Comprehensive understanding of security including Profiles, Permission Sets/Groups, Sharing Rules, Role Hierarchy, OWD, Field-Level Security, and 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OAuth 2.0/SAML SSO</w:t>
      </w:r>
      <w:r w:rsidRPr="00526846">
        <w:rPr>
          <w:rFonts w:ascii="Cambria" w:hAnsi="Cambria" w:eastAsia="Times New Roman" w:cs="Times New Roman"/>
          <w:sz w:val="22"/>
          <w:szCs w:val="22"/>
        </w:rPr>
        <w:t> for authentication frameworks.</w:t>
      </w:r>
    </w:p>
    <w:p w:rsidRPr="00526846" w:rsidR="00526846" w:rsidP="00174B08" w:rsidRDefault="00526846" w14:paraId="15A1F422" w14:textId="1690CD46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526846">
        <w:rPr>
          <w:rFonts w:ascii="Cambria" w:hAnsi="Cambria" w:eastAsia="Times New Roman" w:cs="Times New Roman"/>
          <w:sz w:val="22"/>
          <w:szCs w:val="22"/>
        </w:rPr>
        <w:t>Configured 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Field Service Lightning</w:t>
      </w:r>
      <w:r w:rsidRPr="00526846">
        <w:rPr>
          <w:rFonts w:ascii="Cambria" w:hAnsi="Cambria" w:eastAsia="Times New Roman" w:cs="Times New Roman"/>
          <w:sz w:val="22"/>
          <w:szCs w:val="22"/>
        </w:rPr>
        <w:t> with Work Orders, Service Appointments, Scheduling/Optimization, Mobile App, Service Crews, and IoT Integration for predictive maintenance.</w:t>
      </w:r>
    </w:p>
    <w:p w:rsidRPr="00526846" w:rsidR="00526846" w:rsidP="00174B08" w:rsidRDefault="00526846" w14:paraId="011F6B30" w14:textId="2148F46F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526846">
        <w:rPr>
          <w:rFonts w:ascii="Cambria" w:hAnsi="Cambria" w:eastAsia="Times New Roman" w:cs="Times New Roman"/>
          <w:sz w:val="22"/>
          <w:szCs w:val="22"/>
        </w:rPr>
        <w:t>Advanced capabilities in 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SOQL, SOSL, and SAQL</w:t>
      </w:r>
      <w:r w:rsidRPr="00526846">
        <w:rPr>
          <w:rFonts w:ascii="Cambria" w:hAnsi="Cambria" w:eastAsia="Times New Roman" w:cs="Times New Roman"/>
          <w:sz w:val="22"/>
          <w:szCs w:val="22"/>
        </w:rPr>
        <w:t> for complex queries; designed custom reports, dashboards, report types, and snapshots with dynamic filtering and matrix formats.</w:t>
      </w:r>
    </w:p>
    <w:p w:rsidRPr="00526846" w:rsidR="00526846" w:rsidP="00174B08" w:rsidRDefault="00526846" w14:paraId="2D5FB1B5" w14:textId="012F5C9C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526846">
        <w:rPr>
          <w:rFonts w:ascii="Cambria" w:hAnsi="Cambria" w:eastAsia="Times New Roman" w:cs="Times New Roman"/>
          <w:sz w:val="22"/>
          <w:szCs w:val="22"/>
        </w:rPr>
        <w:t xml:space="preserve">Built test automation frameworks using Apex Test Classes, </w:t>
      </w:r>
      <w:proofErr w:type="spellStart"/>
      <w:r w:rsidRPr="00526846">
        <w:rPr>
          <w:rFonts w:ascii="Cambria" w:hAnsi="Cambria" w:eastAsia="Times New Roman" w:cs="Times New Roman"/>
          <w:sz w:val="22"/>
          <w:szCs w:val="22"/>
        </w:rPr>
        <w:t>Test.startTest</w:t>
      </w:r>
      <w:proofErr w:type="spellEnd"/>
      <w:r w:rsidRPr="00526846">
        <w:rPr>
          <w:rFonts w:ascii="Cambria" w:hAnsi="Cambria" w:eastAsia="Times New Roman" w:cs="Times New Roman"/>
          <w:sz w:val="22"/>
          <w:szCs w:val="22"/>
        </w:rPr>
        <w:t>()/</w:t>
      </w:r>
      <w:proofErr w:type="spellStart"/>
      <w:r w:rsidRPr="00526846">
        <w:rPr>
          <w:rFonts w:ascii="Cambria" w:hAnsi="Cambria" w:eastAsia="Times New Roman" w:cs="Times New Roman"/>
          <w:sz w:val="22"/>
          <w:szCs w:val="22"/>
        </w:rPr>
        <w:t>stopTest</w:t>
      </w:r>
      <w:proofErr w:type="spellEnd"/>
      <w:r w:rsidRPr="00526846">
        <w:rPr>
          <w:rFonts w:ascii="Cambria" w:hAnsi="Cambria" w:eastAsia="Times New Roman" w:cs="Times New Roman"/>
          <w:sz w:val="22"/>
          <w:szCs w:val="22"/>
        </w:rPr>
        <w:t>(), mock callouts, and data factories for 85%+ coverage; utilized </w:t>
      </w:r>
      <w:r w:rsidRPr="00526846">
        <w:rPr>
          <w:rFonts w:ascii="Cambria" w:hAnsi="Cambria" w:eastAsia="Times New Roman" w:cs="Times New Roman"/>
          <w:b/>
          <w:bCs/>
          <w:sz w:val="22"/>
          <w:szCs w:val="22"/>
        </w:rPr>
        <w:t>Custom Metadata Types and Custom Settings</w:t>
      </w:r>
      <w:r w:rsidRPr="00526846">
        <w:rPr>
          <w:rFonts w:ascii="Cambria" w:hAnsi="Cambria" w:eastAsia="Times New Roman" w:cs="Times New Roman"/>
          <w:sz w:val="22"/>
          <w:szCs w:val="22"/>
        </w:rPr>
        <w:t> for configuration management.</w:t>
      </w:r>
    </w:p>
    <w:p w:rsidRPr="00526846" w:rsidR="00526846" w:rsidP="00174B08" w:rsidRDefault="00526846" w14:paraId="4B31391B" w14:textId="47B4DD78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526846">
        <w:rPr>
          <w:rFonts w:ascii="Cambria" w:hAnsi="Cambria" w:eastAsia="Times New Roman" w:cs="Times New Roman"/>
          <w:sz w:val="22"/>
          <w:szCs w:val="22"/>
        </w:rPr>
        <w:t>Configured Email-to-Case, Web-to-Lead/Case, Assignment Rules, Escalation Rules, Auto-Response Rules, and Case Management workflows for optimized service operations.</w:t>
      </w:r>
    </w:p>
    <w:p w:rsidR="00BE5231" w:rsidP="00174B08" w:rsidRDefault="00526846" w14:paraId="0063B878" w14:textId="2489FA82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526846">
        <w:rPr>
          <w:rFonts w:ascii="Cambria" w:hAnsi="Cambria" w:eastAsia="Times New Roman" w:cs="Times New Roman"/>
          <w:sz w:val="22"/>
          <w:szCs w:val="22"/>
        </w:rPr>
        <w:t>Ensured compliance with HIPAA, SOX, PCI-DSS, and GDPR through data governance, audit trails, encryption strategies, and secure development practices.</w:t>
      </w:r>
    </w:p>
    <w:p w:rsidRPr="00526846" w:rsidR="00526846" w:rsidP="00526846" w:rsidRDefault="00526846" w14:paraId="5214F9BB" w14:textId="77777777">
      <w:pPr>
        <w:pStyle w:val="ListParagraph"/>
        <w:spacing w:after="0" w:line="276" w:lineRule="auto"/>
        <w:rPr>
          <w:rFonts w:ascii="Cambria" w:hAnsi="Cambria" w:eastAsia="Times New Roman" w:cs="Times New Roman"/>
          <w:sz w:val="22"/>
          <w:szCs w:val="22"/>
        </w:rPr>
      </w:pPr>
    </w:p>
    <w:p w:rsidRPr="00D92EA1" w:rsidR="000D1F41" w:rsidP="00F36EB8" w:rsidRDefault="000D1F41" w14:paraId="301B8296" w14:textId="6A093AC7">
      <w:pPr>
        <w:pStyle w:val="NoSpacing"/>
        <w:spacing w:line="276" w:lineRule="auto"/>
        <w:rPr>
          <w:rFonts w:ascii="Cambria" w:hAnsi="Cambria"/>
          <w:b/>
          <w:bCs/>
        </w:rPr>
      </w:pPr>
      <w:r w:rsidRPr="00D92EA1">
        <w:rPr>
          <w:rFonts w:ascii="Cambria" w:hAnsi="Cambria"/>
          <w:b/>
          <w:bCs/>
        </w:rPr>
        <w:t>TECHNICAL SKILLS:</w:t>
      </w:r>
    </w:p>
    <w:p w:rsidRPr="00D92EA1" w:rsidR="009C3572" w:rsidP="00F36EB8" w:rsidRDefault="009C3572" w14:paraId="30FFEBAB" w14:textId="77777777">
      <w:pPr>
        <w:pStyle w:val="NoSpacing"/>
        <w:spacing w:line="276" w:lineRule="auto"/>
        <w:rPr>
          <w:rFonts w:ascii="Cambria" w:hAnsi="Cambria"/>
          <w:b/>
          <w:bCs/>
        </w:rPr>
      </w:pPr>
    </w:p>
    <w:tbl>
      <w:tblPr>
        <w:tblStyle w:val="TableGrid"/>
        <w:tblW w:w="10872" w:type="dxa"/>
        <w:tblLook w:val="04A0" w:firstRow="1" w:lastRow="0" w:firstColumn="1" w:lastColumn="0" w:noHBand="0" w:noVBand="1"/>
      </w:tblPr>
      <w:tblGrid>
        <w:gridCol w:w="2695"/>
        <w:gridCol w:w="8177"/>
      </w:tblGrid>
      <w:tr w:rsidRPr="00D92EA1" w:rsidR="009C3572" w:rsidTr="00260A8F" w14:paraId="301B8299" w14:textId="77777777">
        <w:trPr>
          <w:trHeight w:val="431"/>
        </w:trPr>
        <w:tc>
          <w:tcPr>
            <w:tcW w:w="2695" w:type="dxa"/>
            <w:vAlign w:val="center"/>
          </w:tcPr>
          <w:p w:rsidRPr="00526846" w:rsidR="009C3572" w:rsidP="00504651" w:rsidRDefault="00526846" w14:paraId="301B8297" w14:textId="1233D225">
            <w:pPr>
              <w:pStyle w:val="NoSpacing"/>
              <w:spacing w:line="276" w:lineRule="auto"/>
              <w:rPr>
                <w:rFonts w:ascii="Cambria" w:hAnsi="Cambria"/>
                <w:b/>
              </w:rPr>
            </w:pPr>
            <w:r w:rsidRPr="00526846">
              <w:rPr>
                <w:rFonts w:ascii="Cambria" w:hAnsi="Cambria"/>
                <w:b/>
              </w:rPr>
              <w:t>Salesforce Clouds &amp; Products</w:t>
            </w:r>
          </w:p>
        </w:tc>
        <w:tc>
          <w:tcPr>
            <w:tcW w:w="8177" w:type="dxa"/>
            <w:vAlign w:val="center"/>
          </w:tcPr>
          <w:p w:rsidRPr="00DB2728" w:rsidR="009C3572" w:rsidP="00526846" w:rsidRDefault="00526846" w14:paraId="301B8298" w14:textId="7FF70634">
            <w:pPr>
              <w:pStyle w:val="NoSpacing"/>
              <w:spacing w:line="276" w:lineRule="auto"/>
              <w:jc w:val="both"/>
              <w:rPr>
                <w:rFonts w:ascii="Cambria" w:hAnsi="Cambria" w:eastAsia="Times New Roman" w:cs="Times New Roman"/>
              </w:rPr>
            </w:pPr>
            <w:r w:rsidRPr="00526846">
              <w:rPr>
                <w:rFonts w:ascii="Cambria" w:hAnsi="Cambria" w:eastAsia="Times New Roman" w:cs="Times New Roman"/>
              </w:rPr>
              <w:t xml:space="preserve">Financial Services Cloud (FSC), Health Cloud, Sales Cloud, Service Cloud, Experience Cloud (Community Cloud), Marketing Cloud, Field Service Lightning, </w:t>
            </w:r>
            <w:proofErr w:type="spellStart"/>
            <w:r w:rsidRPr="00526846">
              <w:rPr>
                <w:rFonts w:ascii="Cambria" w:hAnsi="Cambria" w:eastAsia="Times New Roman" w:cs="Times New Roman"/>
              </w:rPr>
              <w:t>Vlocity</w:t>
            </w:r>
            <w:proofErr w:type="spellEnd"/>
            <w:r w:rsidRPr="00526846">
              <w:rPr>
                <w:rFonts w:ascii="Cambria" w:hAnsi="Cambria" w:eastAsia="Times New Roman" w:cs="Times New Roman"/>
              </w:rPr>
              <w:t>/</w:t>
            </w:r>
            <w:proofErr w:type="spellStart"/>
            <w:r w:rsidRPr="00526846">
              <w:rPr>
                <w:rFonts w:ascii="Cambria" w:hAnsi="Cambria" w:eastAsia="Times New Roman" w:cs="Times New Roman"/>
              </w:rPr>
              <w:t>OmniStudio</w:t>
            </w:r>
            <w:proofErr w:type="spellEnd"/>
            <w:r w:rsidRPr="00526846">
              <w:rPr>
                <w:rFonts w:ascii="Cambria" w:hAnsi="Cambria" w:eastAsia="Times New Roman" w:cs="Times New Roman"/>
              </w:rPr>
              <w:t xml:space="preserve"> (Communications Cloud, Insurance Cloud), Salesforce CPQ, Salesforce Shield (Platform Encryption, Event Monitoring, Field Audit Trail)</w:t>
            </w:r>
          </w:p>
        </w:tc>
      </w:tr>
      <w:tr w:rsidRPr="00D92EA1" w:rsidR="000D1F41" w:rsidTr="00260A8F" w14:paraId="301B829C" w14:textId="77777777">
        <w:trPr>
          <w:trHeight w:val="341"/>
        </w:trPr>
        <w:tc>
          <w:tcPr>
            <w:tcW w:w="2695" w:type="dxa"/>
            <w:vAlign w:val="center"/>
          </w:tcPr>
          <w:p w:rsidRPr="00526846" w:rsidR="000D1F41" w:rsidP="00504651" w:rsidRDefault="00526846" w14:paraId="301B829A" w14:textId="062F8890">
            <w:pPr>
              <w:pStyle w:val="NoSpacing"/>
              <w:spacing w:line="276" w:lineRule="auto"/>
              <w:rPr>
                <w:rFonts w:ascii="Cambria" w:hAnsi="Cambria"/>
                <w:b/>
              </w:rPr>
            </w:pPr>
            <w:r w:rsidRPr="00526846">
              <w:rPr>
                <w:rFonts w:ascii="Cambria" w:hAnsi="Cambria"/>
                <w:b/>
              </w:rPr>
              <w:t>Development &amp; Programming</w:t>
            </w:r>
          </w:p>
        </w:tc>
        <w:tc>
          <w:tcPr>
            <w:tcW w:w="8177" w:type="dxa"/>
            <w:vAlign w:val="center"/>
          </w:tcPr>
          <w:p w:rsidRPr="00DB2728" w:rsidR="000D1F41" w:rsidP="00526846" w:rsidRDefault="00526846" w14:paraId="301B829B" w14:textId="24F6770E">
            <w:pPr>
              <w:pStyle w:val="NoSpacing"/>
              <w:spacing w:line="276" w:lineRule="auto"/>
              <w:jc w:val="both"/>
              <w:rPr>
                <w:rFonts w:ascii="Cambria" w:hAnsi="Cambria" w:eastAsia="Times New Roman" w:cs="Times New Roman"/>
              </w:rPr>
            </w:pPr>
            <w:r w:rsidRPr="00526846">
              <w:rPr>
                <w:rFonts w:ascii="Cambria" w:hAnsi="Cambria" w:eastAsia="Times New Roman" w:cs="Times New Roman"/>
              </w:rPr>
              <w:t xml:space="preserve">Lightning Web Components (LWC), Apex (Triggers, Batch Classes, Queueable, Scheduled, Future Methods), Visualforce, JavaScript, HTML5, CSS3, Lightning Design System (SLDS), SOQL, SOSL, SAQL, Test Classes, Mock Callouts, Governor Limits Optimization, </w:t>
            </w:r>
            <w:proofErr w:type="spellStart"/>
            <w:r w:rsidRPr="00526846">
              <w:rPr>
                <w:rFonts w:ascii="Cambria" w:hAnsi="Cambria" w:eastAsia="Times New Roman" w:cs="Times New Roman"/>
              </w:rPr>
              <w:t>Bulkification</w:t>
            </w:r>
            <w:proofErr w:type="spellEnd"/>
          </w:p>
        </w:tc>
      </w:tr>
      <w:tr w:rsidRPr="00D92EA1" w:rsidR="00526846" w:rsidTr="00260A8F" w14:paraId="301B829F" w14:textId="77777777">
        <w:trPr>
          <w:trHeight w:val="323"/>
        </w:trPr>
        <w:tc>
          <w:tcPr>
            <w:tcW w:w="2695" w:type="dxa"/>
            <w:vAlign w:val="center"/>
          </w:tcPr>
          <w:p w:rsidRPr="00526846" w:rsidR="00526846" w:rsidP="00526846" w:rsidRDefault="00526846" w14:paraId="301B829D" w14:textId="025AF0B1">
            <w:pPr>
              <w:pStyle w:val="NoSpacing"/>
              <w:spacing w:line="276" w:lineRule="auto"/>
              <w:rPr>
                <w:rFonts w:ascii="Cambria" w:hAnsi="Cambria"/>
                <w:b/>
              </w:rPr>
            </w:pPr>
            <w:r w:rsidRPr="00526846">
              <w:rPr>
                <w:rFonts w:ascii="Cambria" w:hAnsi="Cambria"/>
                <w:b/>
              </w:rPr>
              <w:t>Declarative Automation &amp; Configuration</w:t>
            </w:r>
          </w:p>
        </w:tc>
        <w:tc>
          <w:tcPr>
            <w:tcW w:w="8177" w:type="dxa"/>
            <w:vAlign w:val="center"/>
          </w:tcPr>
          <w:p w:rsidRPr="00DB2728" w:rsidR="00526846" w:rsidP="00526846" w:rsidRDefault="00526846" w14:paraId="301B829E" w14:textId="00D1AE63">
            <w:pPr>
              <w:pStyle w:val="NoSpacing"/>
              <w:spacing w:line="276" w:lineRule="auto"/>
              <w:jc w:val="both"/>
              <w:rPr>
                <w:rFonts w:ascii="Cambria" w:hAnsi="Cambria" w:eastAsia="Times New Roman" w:cs="Times New Roman"/>
              </w:rPr>
            </w:pPr>
            <w:r w:rsidRPr="00526846">
              <w:rPr>
                <w:rFonts w:ascii="Cambria" w:hAnsi="Cambria" w:eastAsia="Times New Roman" w:cs="Times New Roman"/>
              </w:rPr>
              <w:t xml:space="preserve">Flow Builder (Screen Flows, Record-Triggered Flows, Scheduled Flows, </w:t>
            </w:r>
            <w:proofErr w:type="spellStart"/>
            <w:r w:rsidRPr="00526846">
              <w:rPr>
                <w:rFonts w:ascii="Cambria" w:hAnsi="Cambria" w:eastAsia="Times New Roman" w:cs="Times New Roman"/>
              </w:rPr>
              <w:t>Autolaunched</w:t>
            </w:r>
            <w:proofErr w:type="spellEnd"/>
            <w:r w:rsidRPr="00526846">
              <w:rPr>
                <w:rFonts w:ascii="Cambria" w:hAnsi="Cambria" w:eastAsia="Times New Roman" w:cs="Times New Roman"/>
              </w:rPr>
              <w:t xml:space="preserve"> Flows), Process Builder, Workflow Rules, Approval Processes, Lightning App Builder, Dynamic Forms, Record Types, Page Layouts, Field Dependencies, Assignment Rules, Escalation Rules, Auto-Response Rules, Email-to-Case, Web-to-Lead/Case, Validation Rules</w:t>
            </w:r>
          </w:p>
        </w:tc>
      </w:tr>
      <w:tr w:rsidRPr="00D92EA1" w:rsidR="00526846" w:rsidTr="00260A8F" w14:paraId="301B82A2" w14:textId="77777777">
        <w:trPr>
          <w:trHeight w:val="341"/>
        </w:trPr>
        <w:tc>
          <w:tcPr>
            <w:tcW w:w="2695" w:type="dxa"/>
            <w:vAlign w:val="center"/>
          </w:tcPr>
          <w:p w:rsidRPr="00526846" w:rsidR="00526846" w:rsidP="00526846" w:rsidRDefault="00526846" w14:paraId="301B82A0" w14:textId="50F3480C">
            <w:pPr>
              <w:pStyle w:val="NoSpacing"/>
              <w:spacing w:line="276" w:lineRule="auto"/>
              <w:rPr>
                <w:rFonts w:ascii="Cambria" w:hAnsi="Cambria"/>
                <w:b/>
              </w:rPr>
            </w:pPr>
            <w:proofErr w:type="spellStart"/>
            <w:r w:rsidRPr="00526846">
              <w:rPr>
                <w:rFonts w:ascii="Cambria" w:hAnsi="Cambria"/>
                <w:b/>
              </w:rPr>
              <w:t>OmniStudio</w:t>
            </w:r>
            <w:proofErr w:type="spellEnd"/>
            <w:r w:rsidRPr="00526846">
              <w:rPr>
                <w:rFonts w:ascii="Cambria" w:hAnsi="Cambria"/>
                <w:b/>
              </w:rPr>
              <w:t xml:space="preserve"> (</w:t>
            </w:r>
            <w:proofErr w:type="spellStart"/>
            <w:r w:rsidRPr="00526846">
              <w:rPr>
                <w:rFonts w:ascii="Cambria" w:hAnsi="Cambria"/>
                <w:b/>
              </w:rPr>
              <w:t>Vlocity</w:t>
            </w:r>
            <w:proofErr w:type="spellEnd"/>
            <w:r w:rsidRPr="00526846">
              <w:rPr>
                <w:rFonts w:ascii="Cambria" w:hAnsi="Cambria"/>
                <w:b/>
              </w:rPr>
              <w:t>)</w:t>
            </w:r>
          </w:p>
        </w:tc>
        <w:tc>
          <w:tcPr>
            <w:tcW w:w="8177" w:type="dxa"/>
            <w:vAlign w:val="center"/>
          </w:tcPr>
          <w:p w:rsidRPr="00DB2728" w:rsidR="00526846" w:rsidP="00526846" w:rsidRDefault="00526846" w14:paraId="301B82A1" w14:textId="00EF8864">
            <w:pPr>
              <w:pStyle w:val="NoSpacing"/>
              <w:spacing w:line="276" w:lineRule="auto"/>
              <w:jc w:val="both"/>
              <w:rPr>
                <w:rFonts w:ascii="Cambria" w:hAnsi="Cambria" w:eastAsia="Times New Roman" w:cs="Times New Roman"/>
              </w:rPr>
            </w:pPr>
            <w:proofErr w:type="spellStart"/>
            <w:r w:rsidRPr="00526846">
              <w:rPr>
                <w:rFonts w:ascii="Cambria" w:hAnsi="Cambria" w:eastAsia="Times New Roman" w:cs="Times New Roman"/>
              </w:rPr>
              <w:t>OmniScripts</w:t>
            </w:r>
            <w:proofErr w:type="spellEnd"/>
            <w:r w:rsidRPr="00526846">
              <w:rPr>
                <w:rFonts w:ascii="Cambria" w:hAnsi="Cambria" w:eastAsia="Times New Roman" w:cs="Times New Roman"/>
              </w:rPr>
              <w:t xml:space="preserve">, </w:t>
            </w:r>
            <w:proofErr w:type="spellStart"/>
            <w:r w:rsidRPr="00526846">
              <w:rPr>
                <w:rFonts w:ascii="Cambria" w:hAnsi="Cambria" w:eastAsia="Times New Roman" w:cs="Times New Roman"/>
              </w:rPr>
              <w:t>DataRaptors</w:t>
            </w:r>
            <w:proofErr w:type="spellEnd"/>
            <w:r w:rsidRPr="00526846">
              <w:rPr>
                <w:rFonts w:ascii="Cambria" w:hAnsi="Cambria" w:eastAsia="Times New Roman" w:cs="Times New Roman"/>
              </w:rPr>
              <w:t xml:space="preserve"> (Extract, Load, Transform, Turbo), Integration Procedures, </w:t>
            </w:r>
            <w:proofErr w:type="spellStart"/>
            <w:r w:rsidRPr="00526846">
              <w:rPr>
                <w:rFonts w:ascii="Cambria" w:hAnsi="Cambria" w:eastAsia="Times New Roman" w:cs="Times New Roman"/>
              </w:rPr>
              <w:t>FlexCards</w:t>
            </w:r>
            <w:proofErr w:type="spellEnd"/>
            <w:r w:rsidRPr="00526846">
              <w:rPr>
                <w:rFonts w:ascii="Cambria" w:hAnsi="Cambria" w:eastAsia="Times New Roman" w:cs="Times New Roman"/>
              </w:rPr>
              <w:t>, Industry Consoles, Calculation Procedures, Document Generation, Industry Data Models</w:t>
            </w:r>
          </w:p>
        </w:tc>
      </w:tr>
      <w:tr w:rsidRPr="00D92EA1" w:rsidR="00526846" w:rsidTr="00260A8F" w14:paraId="31939B53" w14:textId="77777777">
        <w:trPr>
          <w:trHeight w:val="666"/>
        </w:trPr>
        <w:tc>
          <w:tcPr>
            <w:tcW w:w="2695" w:type="dxa"/>
            <w:vAlign w:val="center"/>
          </w:tcPr>
          <w:p w:rsidRPr="00526846" w:rsidR="00526846" w:rsidP="00526846" w:rsidRDefault="00526846" w14:paraId="733195B7" w14:textId="195266AC">
            <w:pPr>
              <w:pStyle w:val="NoSpacing"/>
              <w:spacing w:line="276" w:lineRule="auto"/>
              <w:rPr>
                <w:rFonts w:ascii="Cambria" w:hAnsi="Cambria"/>
                <w:b/>
              </w:rPr>
            </w:pPr>
            <w:r w:rsidRPr="00526846">
              <w:rPr>
                <w:rFonts w:ascii="Cambria" w:hAnsi="Cambria"/>
                <w:b/>
              </w:rPr>
              <w:t>Integration &amp; APIs</w:t>
            </w:r>
          </w:p>
        </w:tc>
        <w:tc>
          <w:tcPr>
            <w:tcW w:w="8177" w:type="dxa"/>
            <w:vAlign w:val="center"/>
          </w:tcPr>
          <w:p w:rsidRPr="00DB2728" w:rsidR="00526846" w:rsidP="00526846" w:rsidRDefault="00526846" w14:paraId="504992DA" w14:textId="7E400012">
            <w:pPr>
              <w:pStyle w:val="NoSpacing"/>
              <w:spacing w:line="276" w:lineRule="auto"/>
              <w:jc w:val="both"/>
              <w:rPr>
                <w:rFonts w:ascii="Cambria" w:hAnsi="Cambria" w:eastAsia="Times New Roman" w:cs="Times New Roman"/>
              </w:rPr>
            </w:pPr>
            <w:r w:rsidRPr="00526846">
              <w:rPr>
                <w:rFonts w:ascii="Cambria" w:hAnsi="Cambria" w:eastAsia="Times New Roman" w:cs="Times New Roman"/>
              </w:rPr>
              <w:t xml:space="preserve">MuleSoft </w:t>
            </w:r>
            <w:proofErr w:type="spellStart"/>
            <w:r w:rsidRPr="00526846">
              <w:rPr>
                <w:rFonts w:ascii="Cambria" w:hAnsi="Cambria" w:eastAsia="Times New Roman" w:cs="Times New Roman"/>
              </w:rPr>
              <w:t>Anypoint</w:t>
            </w:r>
            <w:proofErr w:type="spellEnd"/>
            <w:r w:rsidRPr="00526846">
              <w:rPr>
                <w:rFonts w:ascii="Cambria" w:hAnsi="Cambria" w:eastAsia="Times New Roman" w:cs="Times New Roman"/>
              </w:rPr>
              <w:t xml:space="preserve"> Platform, REST APIs, SOAP Web Services, Platform Events, Change Data Capture (CDC), Streaming API, Outbound Messages, Callouts, Webhooks, API Gateway, OAuth 2.0, JWT, SAML, Single Sign-On (SSO), Named Credentials, External Services, Jitterbit</w:t>
            </w:r>
          </w:p>
        </w:tc>
      </w:tr>
      <w:tr w:rsidRPr="00D92EA1" w:rsidR="00526846" w:rsidTr="00260A8F" w14:paraId="301B82A5" w14:textId="77777777">
        <w:trPr>
          <w:trHeight w:val="685"/>
        </w:trPr>
        <w:tc>
          <w:tcPr>
            <w:tcW w:w="2695" w:type="dxa"/>
            <w:vAlign w:val="center"/>
          </w:tcPr>
          <w:p w:rsidRPr="00526846" w:rsidR="00526846" w:rsidP="00526846" w:rsidRDefault="00526846" w14:paraId="301B82A3" w14:textId="22866BD9">
            <w:pPr>
              <w:pStyle w:val="NoSpacing"/>
              <w:spacing w:line="276" w:lineRule="auto"/>
              <w:rPr>
                <w:rFonts w:ascii="Cambria" w:hAnsi="Cambria"/>
                <w:b/>
              </w:rPr>
            </w:pPr>
            <w:r w:rsidRPr="00526846">
              <w:rPr>
                <w:rFonts w:ascii="Cambria" w:hAnsi="Cambria"/>
                <w:b/>
              </w:rPr>
              <w:t>Data Management &amp; Migration</w:t>
            </w:r>
          </w:p>
        </w:tc>
        <w:tc>
          <w:tcPr>
            <w:tcW w:w="8177" w:type="dxa"/>
            <w:vAlign w:val="center"/>
          </w:tcPr>
          <w:p w:rsidRPr="00DB2728" w:rsidR="00526846" w:rsidP="00526846" w:rsidRDefault="00526846" w14:paraId="301B82A4" w14:textId="5FA0F4E3">
            <w:pPr>
              <w:pStyle w:val="NoSpacing"/>
              <w:spacing w:line="276" w:lineRule="auto"/>
              <w:jc w:val="both"/>
              <w:rPr>
                <w:rFonts w:ascii="Cambria" w:hAnsi="Cambria" w:eastAsia="Times New Roman" w:cs="Times New Roman"/>
              </w:rPr>
            </w:pPr>
            <w:r w:rsidRPr="00526846">
              <w:rPr>
                <w:rFonts w:ascii="Cambria" w:hAnsi="Cambria" w:eastAsia="Times New Roman" w:cs="Times New Roman"/>
              </w:rPr>
              <w:t>Data Loader, Dataloader.io, Workbench, SFDX Data Commands, Import Wizard, Data Import/Export Tools, ETL (Jitterbit, MuleSoft), Duplicate Management, Data Quality, Mass Transfer Records, Custom Metadata Types, Custom Settings</w:t>
            </w:r>
          </w:p>
        </w:tc>
      </w:tr>
      <w:tr w:rsidRPr="00D92EA1" w:rsidR="00526846" w:rsidTr="00260A8F" w14:paraId="301B82A8" w14:textId="77777777">
        <w:trPr>
          <w:trHeight w:val="666"/>
        </w:trPr>
        <w:tc>
          <w:tcPr>
            <w:tcW w:w="2695" w:type="dxa"/>
            <w:vAlign w:val="center"/>
          </w:tcPr>
          <w:p w:rsidRPr="00526846" w:rsidR="00526846" w:rsidP="00526846" w:rsidRDefault="00526846" w14:paraId="301B82A6" w14:textId="65577EDA">
            <w:pPr>
              <w:pStyle w:val="NoSpacing"/>
              <w:spacing w:line="276" w:lineRule="auto"/>
              <w:rPr>
                <w:rFonts w:ascii="Cambria" w:hAnsi="Cambria"/>
                <w:b/>
              </w:rPr>
            </w:pPr>
            <w:r w:rsidRPr="00526846">
              <w:rPr>
                <w:rFonts w:ascii="Cambria" w:hAnsi="Cambria"/>
                <w:b/>
              </w:rPr>
              <w:t>DevOps, CI/CD &amp; Version Control</w:t>
            </w:r>
          </w:p>
        </w:tc>
        <w:tc>
          <w:tcPr>
            <w:tcW w:w="8177" w:type="dxa"/>
            <w:vAlign w:val="center"/>
          </w:tcPr>
          <w:p w:rsidRPr="00DB2728" w:rsidR="00526846" w:rsidP="00526846" w:rsidRDefault="00526846" w14:paraId="301B82A7" w14:textId="6A12D2A9">
            <w:pPr>
              <w:pStyle w:val="NoSpacing"/>
              <w:spacing w:line="276" w:lineRule="auto"/>
              <w:jc w:val="both"/>
              <w:rPr>
                <w:rFonts w:ascii="Cambria" w:hAnsi="Cambria" w:eastAsia="Times New Roman" w:cs="Times New Roman"/>
              </w:rPr>
            </w:pPr>
            <w:r w:rsidRPr="00526846">
              <w:rPr>
                <w:rFonts w:ascii="Cambria" w:hAnsi="Cambria" w:eastAsia="Times New Roman" w:cs="Times New Roman"/>
              </w:rPr>
              <w:t>Copado, Salesforce DX (SFDX), Git, GitHub, Bitbucket, Jenkins, Azure DevOps, Visual Studio Code, Scratch Orgs, Sandboxes (Dev, Developer Pro, Partial, Full), Change Sets, Unlocked Packages, Managed Packages, Deployment Strategies, Release Management</w:t>
            </w:r>
          </w:p>
        </w:tc>
      </w:tr>
      <w:tr w:rsidRPr="00D92EA1" w:rsidR="00526846" w:rsidTr="00260A8F" w14:paraId="301B82AB" w14:textId="77777777">
        <w:trPr>
          <w:trHeight w:val="666"/>
        </w:trPr>
        <w:tc>
          <w:tcPr>
            <w:tcW w:w="2695" w:type="dxa"/>
            <w:vAlign w:val="center"/>
          </w:tcPr>
          <w:p w:rsidRPr="00526846" w:rsidR="00526846" w:rsidP="00526846" w:rsidRDefault="00526846" w14:paraId="301B82A9" w14:textId="02331F47">
            <w:pPr>
              <w:pStyle w:val="NoSpacing"/>
              <w:spacing w:line="276" w:lineRule="auto"/>
              <w:rPr>
                <w:rFonts w:ascii="Cambria" w:hAnsi="Cambria"/>
                <w:b/>
              </w:rPr>
            </w:pPr>
            <w:r w:rsidRPr="00526846">
              <w:rPr>
                <w:rFonts w:ascii="Cambria" w:hAnsi="Cambria"/>
                <w:b/>
              </w:rPr>
              <w:t>Analytics, Reporting &amp; Security</w:t>
            </w:r>
          </w:p>
        </w:tc>
        <w:tc>
          <w:tcPr>
            <w:tcW w:w="8177" w:type="dxa"/>
            <w:vAlign w:val="center"/>
          </w:tcPr>
          <w:p w:rsidRPr="00DB2728" w:rsidR="00526846" w:rsidP="00526846" w:rsidRDefault="00526846" w14:paraId="301B82AA" w14:textId="03231381">
            <w:pPr>
              <w:pStyle w:val="NoSpacing"/>
              <w:spacing w:line="276" w:lineRule="auto"/>
              <w:jc w:val="both"/>
              <w:rPr>
                <w:rFonts w:ascii="Cambria" w:hAnsi="Cambria" w:eastAsia="Times New Roman" w:cs="Times New Roman"/>
              </w:rPr>
            </w:pPr>
            <w:r w:rsidRPr="00526846">
              <w:rPr>
                <w:rFonts w:ascii="Cambria" w:hAnsi="Cambria" w:eastAsia="Times New Roman" w:cs="Times New Roman"/>
              </w:rPr>
              <w:t>Einstein Analytics, Tableau CRM (Datasets, Lenses, Dashboards, SAQL), Embedded Analytics, Custom Reports &amp; Dashboards, Report Types, Reporting Snapshots, Profiles, Permission Sets, Permission Set Groups, Sharing Rules, Role Hierarchy, OWD, Field-Level Security (FLS), Object-Level Security, Record-Level Security</w:t>
            </w:r>
          </w:p>
        </w:tc>
      </w:tr>
    </w:tbl>
    <w:p w:rsidR="00504651" w:rsidP="00D92EA1" w:rsidRDefault="00504651" w14:paraId="764242D9" w14:textId="77777777">
      <w:pPr>
        <w:pStyle w:val="NoSpacing"/>
        <w:spacing w:line="276" w:lineRule="auto"/>
        <w:jc w:val="both"/>
        <w:rPr>
          <w:rFonts w:ascii="Cambria" w:hAnsi="Cambria"/>
          <w:b/>
        </w:rPr>
      </w:pPr>
    </w:p>
    <w:p w:rsidR="00526846" w:rsidP="00D92EA1" w:rsidRDefault="00526846" w14:paraId="42D3DA49" w14:textId="77777777">
      <w:pPr>
        <w:pStyle w:val="NoSpacing"/>
        <w:spacing w:line="276" w:lineRule="auto"/>
        <w:jc w:val="both"/>
        <w:rPr>
          <w:rFonts w:ascii="Cambria" w:hAnsi="Cambria"/>
          <w:b/>
        </w:rPr>
      </w:pPr>
    </w:p>
    <w:p w:rsidRPr="00D92EA1" w:rsidR="00504651" w:rsidP="00D92EA1" w:rsidRDefault="000D1F41" w14:paraId="7F808365" w14:textId="09BD6B8E">
      <w:pPr>
        <w:pStyle w:val="NoSpacing"/>
        <w:spacing w:line="276" w:lineRule="auto"/>
        <w:jc w:val="both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>PROFESSIONAL EXPERIENCE:</w:t>
      </w:r>
    </w:p>
    <w:p w:rsidRPr="00D92EA1" w:rsidR="000D1F41" w:rsidP="00D92EA1" w:rsidRDefault="000D1F41" w14:paraId="301B82B4" w14:textId="77777777">
      <w:pPr>
        <w:pStyle w:val="NoSpacing"/>
        <w:spacing w:line="276" w:lineRule="auto"/>
        <w:jc w:val="both"/>
        <w:rPr>
          <w:rFonts w:ascii="Cambria" w:hAnsi="Cambria"/>
        </w:rPr>
      </w:pPr>
    </w:p>
    <w:p w:rsidRPr="00D92EA1" w:rsidR="000D1F41" w:rsidP="00D92EA1" w:rsidRDefault="000D1F41" w14:paraId="301B82B5" w14:textId="0A66F0D4">
      <w:pPr>
        <w:pStyle w:val="NoSpacing"/>
        <w:pBdr>
          <w:top w:val="thinThickSmallGap" w:color="auto" w:sz="24" w:space="1"/>
          <w:left w:val="thinThickSmallGap" w:color="auto" w:sz="24" w:space="4"/>
          <w:bottom w:val="thinThickSmallGap" w:color="auto" w:sz="24" w:space="0"/>
          <w:right w:val="thinThickSmallGap" w:color="auto" w:sz="24" w:space="4"/>
          <w:between w:val="thinThickSmallGap" w:color="auto" w:sz="24" w:space="1"/>
          <w:bar w:val="thinThickSmallGap" w:color="auto" w:sz="24"/>
        </w:pBdr>
        <w:shd w:val="clear" w:color="auto" w:fill="D9D9D9" w:themeFill="background1" w:themeFillShade="D9"/>
        <w:tabs>
          <w:tab w:val="left" w:pos="9300"/>
        </w:tabs>
        <w:spacing w:line="276" w:lineRule="auto"/>
        <w:jc w:val="both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 xml:space="preserve">Client: </w:t>
      </w:r>
      <w:r w:rsidRPr="00174B08" w:rsidR="00526846">
        <w:rPr>
          <w:rFonts w:ascii="Cambria" w:hAnsi="Cambria"/>
          <w:b/>
        </w:rPr>
        <w:t xml:space="preserve">Varo Bank </w:t>
      </w:r>
      <w:r w:rsidRPr="00DB2728" w:rsidR="00DB2728">
        <w:rPr>
          <w:rFonts w:ascii="Cambria" w:hAnsi="Cambria"/>
          <w:b/>
        </w:rPr>
        <w:t xml:space="preserve">– </w:t>
      </w:r>
      <w:r w:rsidRPr="00174B08" w:rsidR="00174B08">
        <w:rPr>
          <w:rFonts w:ascii="Cambria" w:hAnsi="Cambria"/>
          <w:b/>
        </w:rPr>
        <w:t>Raleigh, NC</w:t>
      </w:r>
      <w:r w:rsidRPr="00D92EA1" w:rsidR="00D92EA1">
        <w:rPr>
          <w:rFonts w:ascii="Cambria" w:hAnsi="Cambria"/>
          <w:b/>
        </w:rPr>
        <w:t xml:space="preserve">.                                                                               </w:t>
      </w:r>
      <w:r w:rsidR="00D92EA1">
        <w:rPr>
          <w:rFonts w:ascii="Cambria" w:hAnsi="Cambria"/>
          <w:b/>
        </w:rPr>
        <w:t xml:space="preserve">        </w:t>
      </w:r>
      <w:r w:rsidR="00174B08">
        <w:rPr>
          <w:rFonts w:ascii="Cambria" w:hAnsi="Cambria"/>
          <w:b/>
        </w:rPr>
        <w:t xml:space="preserve">                                 </w:t>
      </w:r>
      <w:r w:rsidR="00DB2728">
        <w:rPr>
          <w:rFonts w:ascii="Cambria" w:hAnsi="Cambria"/>
          <w:b/>
        </w:rPr>
        <w:t>A</w:t>
      </w:r>
      <w:r w:rsidR="00526846">
        <w:rPr>
          <w:rFonts w:ascii="Cambria" w:hAnsi="Cambria"/>
          <w:b/>
        </w:rPr>
        <w:t>pr</w:t>
      </w:r>
      <w:r w:rsidRPr="00D92EA1" w:rsidR="00D92EA1">
        <w:rPr>
          <w:rFonts w:ascii="Cambria" w:hAnsi="Cambria"/>
          <w:b/>
        </w:rPr>
        <w:t xml:space="preserve"> </w:t>
      </w:r>
      <w:r w:rsidRPr="00D92EA1" w:rsidR="00EA7985">
        <w:rPr>
          <w:rFonts w:ascii="Cambria" w:hAnsi="Cambria"/>
          <w:b/>
        </w:rPr>
        <w:t>2</w:t>
      </w:r>
      <w:r w:rsidR="00441341">
        <w:rPr>
          <w:rFonts w:ascii="Cambria" w:hAnsi="Cambria"/>
          <w:b/>
        </w:rPr>
        <w:t>023</w:t>
      </w:r>
      <w:r w:rsidRPr="00D92EA1" w:rsidR="00D92EA1">
        <w:rPr>
          <w:rFonts w:ascii="Cambria" w:hAnsi="Cambria"/>
          <w:b/>
        </w:rPr>
        <w:t xml:space="preserve"> </w:t>
      </w:r>
      <w:r w:rsidRPr="00D92EA1" w:rsidR="001D0AA2">
        <w:rPr>
          <w:rFonts w:ascii="Cambria" w:hAnsi="Cambria"/>
          <w:b/>
        </w:rPr>
        <w:t>-</w:t>
      </w:r>
      <w:r w:rsidRPr="00D92EA1" w:rsidR="00D92EA1">
        <w:rPr>
          <w:rFonts w:ascii="Cambria" w:hAnsi="Cambria"/>
          <w:b/>
        </w:rPr>
        <w:t xml:space="preserve"> </w:t>
      </w:r>
      <w:r w:rsidRPr="00D92EA1" w:rsidR="001D0AA2">
        <w:rPr>
          <w:rFonts w:ascii="Cambria" w:hAnsi="Cambria"/>
          <w:b/>
        </w:rPr>
        <w:t>Present</w:t>
      </w:r>
    </w:p>
    <w:p w:rsidRPr="00DB2728" w:rsidR="0005031C" w:rsidP="00D92EA1" w:rsidRDefault="0005031C" w14:paraId="2A108F9E" w14:textId="77777777">
      <w:pPr>
        <w:pStyle w:val="NoSpacing"/>
        <w:spacing w:line="276" w:lineRule="auto"/>
        <w:jc w:val="both"/>
        <w:rPr>
          <w:rFonts w:ascii="Cambria" w:hAnsi="Cambria"/>
          <w:b/>
        </w:rPr>
      </w:pPr>
    </w:p>
    <w:p w:rsidRPr="00DB2728" w:rsidR="0050093A" w:rsidP="00D92EA1" w:rsidRDefault="000D1F41" w14:paraId="54F04D21" w14:textId="73A5965F">
      <w:pPr>
        <w:pStyle w:val="NoSpacing"/>
        <w:spacing w:line="276" w:lineRule="auto"/>
        <w:jc w:val="both"/>
        <w:rPr>
          <w:rFonts w:ascii="Cambria" w:hAnsi="Cambria"/>
          <w:b/>
        </w:rPr>
      </w:pPr>
      <w:r w:rsidRPr="00DB2728">
        <w:rPr>
          <w:rFonts w:ascii="Cambria" w:hAnsi="Cambria"/>
          <w:b/>
        </w:rPr>
        <w:t>Role:</w:t>
      </w:r>
      <w:r w:rsidRPr="00DB2728" w:rsidR="001D0AA2">
        <w:rPr>
          <w:rFonts w:ascii="Cambria" w:hAnsi="Cambria"/>
          <w:b/>
        </w:rPr>
        <w:t xml:space="preserve"> </w:t>
      </w:r>
      <w:r w:rsidRPr="00174B08" w:rsidR="00174B08">
        <w:rPr>
          <w:rFonts w:ascii="Cambria" w:hAnsi="Cambria"/>
          <w:b/>
        </w:rPr>
        <w:t>Sr. Salesforce Consultant / Technical Lead</w:t>
      </w:r>
    </w:p>
    <w:p w:rsidRPr="00D92EA1" w:rsidR="00DB2728" w:rsidP="00D92EA1" w:rsidRDefault="00DB2728" w14:paraId="7F663D1C" w14:textId="77777777">
      <w:pPr>
        <w:pStyle w:val="NoSpacing"/>
        <w:spacing w:line="276" w:lineRule="auto"/>
        <w:jc w:val="both"/>
        <w:rPr>
          <w:rFonts w:ascii="Cambria" w:hAnsi="Cambria"/>
          <w:b/>
        </w:rPr>
      </w:pPr>
    </w:p>
    <w:p w:rsidRPr="00D92EA1" w:rsidR="00AE0C19" w:rsidP="00A5227E" w:rsidRDefault="000D1F41" w14:paraId="36DC21D9" w14:textId="34B4BE8B">
      <w:pPr>
        <w:pStyle w:val="NoSpacing"/>
        <w:spacing w:line="276" w:lineRule="auto"/>
        <w:jc w:val="both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>Responsibilities:</w:t>
      </w:r>
    </w:p>
    <w:p w:rsidRPr="00174B08" w:rsidR="00174B08" w:rsidP="00174B08" w:rsidRDefault="00174B08" w14:paraId="69352782" w14:textId="1905C6B4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174B08">
        <w:rPr>
          <w:rFonts w:ascii="Cambria" w:hAnsi="Cambria" w:eastAsia="Times New Roman" w:cs="Times New Roman"/>
          <w:sz w:val="22"/>
          <w:szCs w:val="22"/>
        </w:rPr>
        <w:t>Led </w:t>
      </w:r>
      <w:r w:rsidRPr="00174B08">
        <w:rPr>
          <w:rFonts w:ascii="Cambria" w:hAnsi="Cambria" w:eastAsia="Times New Roman" w:cs="Times New Roman"/>
          <w:b/>
          <w:bCs/>
          <w:sz w:val="22"/>
          <w:szCs w:val="22"/>
        </w:rPr>
        <w:t>Financial Services Cloud (FSC)</w:t>
      </w:r>
      <w:r w:rsidRPr="00174B08">
        <w:rPr>
          <w:rFonts w:ascii="Cambria" w:hAnsi="Cambria" w:eastAsia="Times New Roman" w:cs="Times New Roman"/>
          <w:sz w:val="22"/>
          <w:szCs w:val="22"/>
        </w:rPr>
        <w:t> implementation including Relationship Groups, Financial Accounts, Financial Account Roles, Goals, Action Plans, Client Plans, Household Management with rollups, Referral Management, and Territory Management for unified client relationship views.</w:t>
      </w:r>
    </w:p>
    <w:p w:rsidRPr="00174B08" w:rsidR="00174B08" w:rsidP="00174B08" w:rsidRDefault="00174B08" w14:paraId="37398742" w14:textId="260C2A4D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174B08">
        <w:rPr>
          <w:rFonts w:ascii="Cambria" w:hAnsi="Cambria" w:eastAsia="Times New Roman" w:cs="Times New Roman"/>
          <w:sz w:val="22"/>
          <w:szCs w:val="22"/>
        </w:rPr>
        <w:t>Architected </w:t>
      </w:r>
      <w:r w:rsidRPr="00174B08">
        <w:rPr>
          <w:rFonts w:ascii="Cambria" w:hAnsi="Cambria" w:eastAsia="Times New Roman" w:cs="Times New Roman"/>
          <w:b/>
          <w:bCs/>
          <w:sz w:val="22"/>
          <w:szCs w:val="22"/>
        </w:rPr>
        <w:t>Lightning Web Components (LWC)</w:t>
      </w:r>
      <w:r w:rsidRPr="00174B08">
        <w:rPr>
          <w:rFonts w:ascii="Cambria" w:hAnsi="Cambria" w:eastAsia="Times New Roman" w:cs="Times New Roman"/>
          <w:sz w:val="22"/>
          <w:szCs w:val="22"/>
        </w:rPr>
        <w:t xml:space="preserve"> using SLDS, @wire decorators, imperative Apex calls, Lightning Data Service, and Apex (Triggers, Batch with chaining, Queueable, Scheduled) with optimized </w:t>
      </w:r>
      <w:proofErr w:type="spellStart"/>
      <w:r w:rsidRPr="00174B08">
        <w:rPr>
          <w:rFonts w:ascii="Cambria" w:hAnsi="Cambria" w:eastAsia="Times New Roman" w:cs="Times New Roman"/>
          <w:sz w:val="22"/>
          <w:szCs w:val="22"/>
        </w:rPr>
        <w:t>bulkification</w:t>
      </w:r>
      <w:proofErr w:type="spellEnd"/>
      <w:r w:rsidRPr="00174B08">
        <w:rPr>
          <w:rFonts w:ascii="Cambria" w:hAnsi="Cambria" w:eastAsia="Times New Roman" w:cs="Times New Roman"/>
          <w:sz w:val="22"/>
          <w:szCs w:val="22"/>
        </w:rPr>
        <w:t xml:space="preserve"> and governor limit handling.</w:t>
      </w:r>
    </w:p>
    <w:p w:rsidRPr="00174B08" w:rsidR="00174B08" w:rsidP="00174B08" w:rsidRDefault="00174B08" w14:paraId="3506D16F" w14:textId="36803F08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174B08">
        <w:rPr>
          <w:rFonts w:ascii="Cambria" w:hAnsi="Cambria" w:eastAsia="Times New Roman" w:cs="Times New Roman"/>
          <w:sz w:val="22"/>
          <w:szCs w:val="22"/>
        </w:rPr>
        <w:t>Designed automation using </w:t>
      </w:r>
      <w:r w:rsidRPr="00174B08">
        <w:rPr>
          <w:rFonts w:ascii="Cambria" w:hAnsi="Cambria" w:eastAsia="Times New Roman" w:cs="Times New Roman"/>
          <w:b/>
          <w:bCs/>
          <w:sz w:val="22"/>
          <w:szCs w:val="22"/>
        </w:rPr>
        <w:t>Flow Builder</w:t>
      </w:r>
      <w:r w:rsidRPr="00174B08">
        <w:rPr>
          <w:rFonts w:ascii="Cambria" w:hAnsi="Cambria" w:eastAsia="Times New Roman" w:cs="Times New Roman"/>
          <w:sz w:val="22"/>
          <w:szCs w:val="22"/>
        </w:rPr>
        <w:t xml:space="preserve"> (Record-Triggered, Scheduled, Screen, </w:t>
      </w:r>
      <w:proofErr w:type="spellStart"/>
      <w:r w:rsidRPr="00174B08">
        <w:rPr>
          <w:rFonts w:ascii="Cambria" w:hAnsi="Cambria" w:eastAsia="Times New Roman" w:cs="Times New Roman"/>
          <w:sz w:val="22"/>
          <w:szCs w:val="22"/>
        </w:rPr>
        <w:t>Autolaunched</w:t>
      </w:r>
      <w:proofErr w:type="spellEnd"/>
      <w:r w:rsidRPr="00174B08">
        <w:rPr>
          <w:rFonts w:ascii="Cambria" w:hAnsi="Cambria" w:eastAsia="Times New Roman" w:cs="Times New Roman"/>
          <w:sz w:val="22"/>
          <w:szCs w:val="22"/>
        </w:rPr>
        <w:t xml:space="preserve"> Flows) and Approval Processes for loan origination, account opening, KYC verification, and customer onboarding workflows.</w:t>
      </w:r>
    </w:p>
    <w:p w:rsidRPr="00174B08" w:rsidR="00174B08" w:rsidP="00174B08" w:rsidRDefault="00174B08" w14:paraId="619D5CB9" w14:textId="63906063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174B08">
        <w:rPr>
          <w:rFonts w:ascii="Cambria" w:hAnsi="Cambria" w:eastAsia="Times New Roman" w:cs="Times New Roman"/>
          <w:sz w:val="22"/>
          <w:szCs w:val="22"/>
        </w:rPr>
        <w:t>Built integrations using </w:t>
      </w:r>
      <w:r w:rsidRPr="00174B08">
        <w:rPr>
          <w:rFonts w:ascii="Cambria" w:hAnsi="Cambria" w:eastAsia="Times New Roman" w:cs="Times New Roman"/>
          <w:b/>
          <w:bCs/>
          <w:sz w:val="22"/>
          <w:szCs w:val="22"/>
        </w:rPr>
        <w:t xml:space="preserve">MuleSoft </w:t>
      </w:r>
      <w:proofErr w:type="spellStart"/>
      <w:r w:rsidRPr="00174B08">
        <w:rPr>
          <w:rFonts w:ascii="Cambria" w:hAnsi="Cambria" w:eastAsia="Times New Roman" w:cs="Times New Roman"/>
          <w:b/>
          <w:bCs/>
          <w:sz w:val="22"/>
          <w:szCs w:val="22"/>
        </w:rPr>
        <w:t>Anypoint</w:t>
      </w:r>
      <w:proofErr w:type="spellEnd"/>
      <w:r w:rsidRPr="00174B08">
        <w:rPr>
          <w:rFonts w:ascii="Cambria" w:hAnsi="Cambria" w:eastAsia="Times New Roman" w:cs="Times New Roman"/>
          <w:b/>
          <w:bCs/>
          <w:sz w:val="22"/>
          <w:szCs w:val="22"/>
        </w:rPr>
        <w:t xml:space="preserve"> Platform</w:t>
      </w:r>
      <w:r w:rsidRPr="00174B08">
        <w:rPr>
          <w:rFonts w:ascii="Cambria" w:hAnsi="Cambria" w:eastAsia="Times New Roman" w:cs="Times New Roman"/>
          <w:sz w:val="22"/>
          <w:szCs w:val="22"/>
        </w:rPr>
        <w:t> connecting core banking systems, payment gateways, and credit bureaus via REST/SOAP APIs, Platform Events, CDC, Streaming API, and Outbound Messages.</w:t>
      </w:r>
    </w:p>
    <w:p w:rsidRPr="00174B08" w:rsidR="00174B08" w:rsidP="00174B08" w:rsidRDefault="00174B08" w14:paraId="6CFB1765" w14:textId="3E755626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174B08">
        <w:rPr>
          <w:rFonts w:ascii="Cambria" w:hAnsi="Cambria" w:eastAsia="Times New Roman" w:cs="Times New Roman"/>
          <w:sz w:val="22"/>
          <w:szCs w:val="22"/>
        </w:rPr>
        <w:t>Implemented </w:t>
      </w:r>
      <w:r w:rsidRPr="00174B08">
        <w:rPr>
          <w:rFonts w:ascii="Cambria" w:hAnsi="Cambria" w:eastAsia="Times New Roman" w:cs="Times New Roman"/>
          <w:b/>
          <w:bCs/>
          <w:sz w:val="22"/>
          <w:szCs w:val="22"/>
        </w:rPr>
        <w:t>OAuth 2.0/SAML SSO</w:t>
      </w:r>
      <w:r w:rsidRPr="00174B08">
        <w:rPr>
          <w:rFonts w:ascii="Cambria" w:hAnsi="Cambria" w:eastAsia="Times New Roman" w:cs="Times New Roman"/>
          <w:sz w:val="22"/>
          <w:szCs w:val="22"/>
        </w:rPr>
        <w:t> for authentication; configured </w:t>
      </w:r>
      <w:r w:rsidRPr="00174B08">
        <w:rPr>
          <w:rFonts w:ascii="Cambria" w:hAnsi="Cambria" w:eastAsia="Times New Roman" w:cs="Times New Roman"/>
          <w:b/>
          <w:bCs/>
          <w:sz w:val="22"/>
          <w:szCs w:val="22"/>
        </w:rPr>
        <w:t>Salesforce Shield</w:t>
      </w:r>
      <w:r w:rsidRPr="00174B08">
        <w:rPr>
          <w:rFonts w:ascii="Cambria" w:hAnsi="Cambria" w:eastAsia="Times New Roman" w:cs="Times New Roman"/>
          <w:sz w:val="22"/>
          <w:szCs w:val="22"/>
        </w:rPr>
        <w:t> (Platform Encryption, Event Monitoring for login anomalies and API usage, Field Audit Trail) for data privacy and compliance.</w:t>
      </w:r>
    </w:p>
    <w:p w:rsidRPr="00174B08" w:rsidR="00174B08" w:rsidP="00174B08" w:rsidRDefault="00174B08" w14:paraId="77BD76FF" w14:textId="7DC7E687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174B08">
        <w:rPr>
          <w:rFonts w:ascii="Cambria" w:hAnsi="Cambria" w:eastAsia="Times New Roman" w:cs="Times New Roman"/>
          <w:sz w:val="22"/>
          <w:szCs w:val="22"/>
        </w:rPr>
        <w:t>Developed analytics using </w:t>
      </w:r>
      <w:r w:rsidRPr="00174B08">
        <w:rPr>
          <w:rFonts w:ascii="Cambria" w:hAnsi="Cambria" w:eastAsia="Times New Roman" w:cs="Times New Roman"/>
          <w:b/>
          <w:bCs/>
          <w:sz w:val="22"/>
          <w:szCs w:val="22"/>
        </w:rPr>
        <w:t>Einstein Analytics and Tableau CRM</w:t>
      </w:r>
      <w:r w:rsidRPr="00174B08">
        <w:rPr>
          <w:rFonts w:ascii="Cambria" w:hAnsi="Cambria" w:eastAsia="Times New Roman" w:cs="Times New Roman"/>
          <w:sz w:val="22"/>
          <w:szCs w:val="22"/>
        </w:rPr>
        <w:t> with SAQL queries, datasets, lenses, compare tables, conditional formatting, and AI-powered forecasting for customer insights and KPI tracking.</w:t>
      </w:r>
    </w:p>
    <w:p w:rsidRPr="00174B08" w:rsidR="00174B08" w:rsidP="00174B08" w:rsidRDefault="00174B08" w14:paraId="3A8B17D6" w14:textId="37FBFAF6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174B08">
        <w:rPr>
          <w:rFonts w:ascii="Cambria" w:hAnsi="Cambria" w:eastAsia="Times New Roman" w:cs="Times New Roman"/>
          <w:sz w:val="22"/>
          <w:szCs w:val="22"/>
        </w:rPr>
        <w:t>Configured </w:t>
      </w:r>
      <w:r w:rsidRPr="00174B08">
        <w:rPr>
          <w:rFonts w:ascii="Cambria" w:hAnsi="Cambria" w:eastAsia="Times New Roman" w:cs="Times New Roman"/>
          <w:b/>
          <w:bCs/>
          <w:sz w:val="22"/>
          <w:szCs w:val="22"/>
        </w:rPr>
        <w:t>Sales Cloud and Service Cloud</w:t>
      </w:r>
      <w:r w:rsidRPr="00174B08">
        <w:rPr>
          <w:rFonts w:ascii="Cambria" w:hAnsi="Cambria" w:eastAsia="Times New Roman" w:cs="Times New Roman"/>
          <w:sz w:val="22"/>
          <w:szCs w:val="22"/>
        </w:rPr>
        <w:t> with Lightning App Builder, Dynamic Forms, custom objects, record types, page layouts, field dependencies, validation rules, and Lightning Message Service (LMS) for real-time communication.</w:t>
      </w:r>
    </w:p>
    <w:p w:rsidRPr="00174B08" w:rsidR="00174B08" w:rsidP="00174B08" w:rsidRDefault="00174B08" w14:paraId="051E48AF" w14:textId="7E017A69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174B08">
        <w:rPr>
          <w:rFonts w:ascii="Cambria" w:hAnsi="Cambria" w:eastAsia="Times New Roman" w:cs="Times New Roman"/>
          <w:sz w:val="22"/>
          <w:szCs w:val="22"/>
        </w:rPr>
        <w:t>Established </w:t>
      </w:r>
      <w:r w:rsidRPr="00174B08">
        <w:rPr>
          <w:rFonts w:ascii="Cambria" w:hAnsi="Cambria" w:eastAsia="Times New Roman" w:cs="Times New Roman"/>
          <w:b/>
          <w:bCs/>
          <w:sz w:val="22"/>
          <w:szCs w:val="22"/>
        </w:rPr>
        <w:t>CI/CD pipelines</w:t>
      </w:r>
      <w:r w:rsidRPr="00174B08">
        <w:rPr>
          <w:rFonts w:ascii="Cambria" w:hAnsi="Cambria" w:eastAsia="Times New Roman" w:cs="Times New Roman"/>
          <w:sz w:val="22"/>
          <w:szCs w:val="22"/>
        </w:rPr>
        <w:t> using </w:t>
      </w:r>
      <w:r w:rsidRPr="00174B08">
        <w:rPr>
          <w:rFonts w:ascii="Cambria" w:hAnsi="Cambria" w:eastAsia="Times New Roman" w:cs="Times New Roman"/>
          <w:b/>
          <w:bCs/>
          <w:sz w:val="22"/>
          <w:szCs w:val="22"/>
        </w:rPr>
        <w:t>Copado, Jenkins, Git, SFDX</w:t>
      </w:r>
      <w:r w:rsidRPr="00174B08">
        <w:rPr>
          <w:rFonts w:ascii="Cambria" w:hAnsi="Cambria" w:eastAsia="Times New Roman" w:cs="Times New Roman"/>
          <w:sz w:val="22"/>
          <w:szCs w:val="22"/>
        </w:rPr>
        <w:t> with automated deployments, scratch orgs, unlocked/managed packages, change sets, and version control for accelerated release cycles.</w:t>
      </w:r>
    </w:p>
    <w:p w:rsidRPr="00174B08" w:rsidR="00174B08" w:rsidP="00174B08" w:rsidRDefault="00174B08" w14:paraId="75D7102D" w14:textId="08C528E1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174B08">
        <w:rPr>
          <w:rFonts w:ascii="Cambria" w:hAnsi="Cambria" w:eastAsia="Times New Roman" w:cs="Times New Roman"/>
          <w:sz w:val="22"/>
          <w:szCs w:val="22"/>
        </w:rPr>
        <w:t>Integrated </w:t>
      </w:r>
      <w:r w:rsidRPr="00174B08">
        <w:rPr>
          <w:rFonts w:ascii="Cambria" w:hAnsi="Cambria" w:eastAsia="Times New Roman" w:cs="Times New Roman"/>
          <w:b/>
          <w:bCs/>
          <w:sz w:val="22"/>
          <w:szCs w:val="22"/>
        </w:rPr>
        <w:t xml:space="preserve">SonarQube and </w:t>
      </w:r>
      <w:proofErr w:type="spellStart"/>
      <w:r w:rsidRPr="00174B08">
        <w:rPr>
          <w:rFonts w:ascii="Cambria" w:hAnsi="Cambria" w:eastAsia="Times New Roman" w:cs="Times New Roman"/>
          <w:b/>
          <w:bCs/>
          <w:sz w:val="22"/>
          <w:szCs w:val="22"/>
        </w:rPr>
        <w:t>Jacoco</w:t>
      </w:r>
      <w:proofErr w:type="spellEnd"/>
      <w:r w:rsidRPr="00174B08">
        <w:rPr>
          <w:rFonts w:ascii="Cambria" w:hAnsi="Cambria" w:eastAsia="Times New Roman" w:cs="Times New Roman"/>
          <w:sz w:val="22"/>
          <w:szCs w:val="22"/>
        </w:rPr>
        <w:t> for continuous code quality monitoring, static analysis, automated coverage reports, and quality gate enforcement across development teams.</w:t>
      </w:r>
    </w:p>
    <w:p w:rsidRPr="00174B08" w:rsidR="00174B08" w:rsidP="00174B08" w:rsidRDefault="00174B08" w14:paraId="56948DCD" w14:textId="5EB61F17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174B08">
        <w:rPr>
          <w:rFonts w:ascii="Cambria" w:hAnsi="Cambria" w:eastAsia="Times New Roman" w:cs="Times New Roman"/>
          <w:sz w:val="22"/>
          <w:szCs w:val="22"/>
        </w:rPr>
        <w:t xml:space="preserve">Built test frameworks using Apex Test Classes with </w:t>
      </w:r>
      <w:proofErr w:type="spellStart"/>
      <w:r w:rsidRPr="00174B08">
        <w:rPr>
          <w:rFonts w:ascii="Cambria" w:hAnsi="Cambria" w:eastAsia="Times New Roman" w:cs="Times New Roman"/>
          <w:sz w:val="22"/>
          <w:szCs w:val="22"/>
        </w:rPr>
        <w:t>Test.startTest</w:t>
      </w:r>
      <w:proofErr w:type="spellEnd"/>
      <w:r w:rsidRPr="00174B08">
        <w:rPr>
          <w:rFonts w:ascii="Cambria" w:hAnsi="Cambria" w:eastAsia="Times New Roman" w:cs="Times New Roman"/>
          <w:sz w:val="22"/>
          <w:szCs w:val="22"/>
        </w:rPr>
        <w:t>()/</w:t>
      </w:r>
      <w:proofErr w:type="spellStart"/>
      <w:r w:rsidRPr="00174B08">
        <w:rPr>
          <w:rFonts w:ascii="Cambria" w:hAnsi="Cambria" w:eastAsia="Times New Roman" w:cs="Times New Roman"/>
          <w:sz w:val="22"/>
          <w:szCs w:val="22"/>
        </w:rPr>
        <w:t>stopTest</w:t>
      </w:r>
      <w:proofErr w:type="spellEnd"/>
      <w:r w:rsidRPr="00174B08">
        <w:rPr>
          <w:rFonts w:ascii="Cambria" w:hAnsi="Cambria" w:eastAsia="Times New Roman" w:cs="Times New Roman"/>
          <w:sz w:val="22"/>
          <w:szCs w:val="22"/>
        </w:rPr>
        <w:t>(), mock callouts, test data factories, </w:t>
      </w:r>
      <w:r w:rsidRPr="00174B08">
        <w:rPr>
          <w:rFonts w:ascii="Cambria" w:hAnsi="Cambria" w:eastAsia="Times New Roman" w:cs="Times New Roman"/>
          <w:b/>
          <w:bCs/>
          <w:sz w:val="22"/>
          <w:szCs w:val="22"/>
        </w:rPr>
        <w:t>Custom Metadata Types and Custom Settings</w:t>
      </w:r>
      <w:r w:rsidRPr="00174B08">
        <w:rPr>
          <w:rFonts w:ascii="Cambria" w:hAnsi="Cambria" w:eastAsia="Times New Roman" w:cs="Times New Roman"/>
          <w:sz w:val="22"/>
          <w:szCs w:val="22"/>
        </w:rPr>
        <w:t> for environment configurations, achieving 90%+ coverage.</w:t>
      </w:r>
    </w:p>
    <w:p w:rsidRPr="00174B08" w:rsidR="00174B08" w:rsidP="00174B08" w:rsidRDefault="00174B08" w14:paraId="1C10CA44" w14:textId="6AA93193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174B08">
        <w:rPr>
          <w:rFonts w:ascii="Cambria" w:hAnsi="Cambria" w:eastAsia="Times New Roman" w:cs="Times New Roman"/>
          <w:sz w:val="22"/>
          <w:szCs w:val="22"/>
        </w:rPr>
        <w:t>Designed </w:t>
      </w:r>
      <w:r w:rsidRPr="00174B08">
        <w:rPr>
          <w:rFonts w:ascii="Cambria" w:hAnsi="Cambria" w:eastAsia="Times New Roman" w:cs="Times New Roman"/>
          <w:b/>
          <w:bCs/>
          <w:sz w:val="22"/>
          <w:szCs w:val="22"/>
        </w:rPr>
        <w:t>Experience Cloud</w:t>
      </w:r>
      <w:r w:rsidRPr="00174B08">
        <w:rPr>
          <w:rFonts w:ascii="Cambria" w:hAnsi="Cambria" w:eastAsia="Times New Roman" w:cs="Times New Roman"/>
          <w:sz w:val="22"/>
          <w:szCs w:val="22"/>
        </w:rPr>
        <w:t> customer portals with custom branding, role-based access, CMS management, and integrated account management, bill pay, and support workflows.</w:t>
      </w:r>
    </w:p>
    <w:p w:rsidRPr="00174B08" w:rsidR="00174B08" w:rsidP="00174B08" w:rsidRDefault="00174B08" w14:paraId="4B2C4F8B" w14:textId="63F14915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174B08">
        <w:rPr>
          <w:rFonts w:ascii="Cambria" w:hAnsi="Cambria" w:eastAsia="Times New Roman" w:cs="Times New Roman"/>
          <w:sz w:val="22"/>
          <w:szCs w:val="22"/>
        </w:rPr>
        <w:t>Implemented </w:t>
      </w:r>
      <w:r w:rsidRPr="00174B08">
        <w:rPr>
          <w:rFonts w:ascii="Cambria" w:hAnsi="Cambria" w:eastAsia="Times New Roman" w:cs="Times New Roman"/>
          <w:b/>
          <w:bCs/>
          <w:sz w:val="22"/>
          <w:szCs w:val="22"/>
        </w:rPr>
        <w:t>Marketing Cloud</w:t>
      </w:r>
      <w:r w:rsidRPr="00174B08">
        <w:rPr>
          <w:rFonts w:ascii="Cambria" w:hAnsi="Cambria" w:eastAsia="Times New Roman" w:cs="Times New Roman"/>
          <w:sz w:val="22"/>
          <w:szCs w:val="22"/>
        </w:rPr>
        <w:t> integrations using Marketing Cloud Connect, Journey Builder, Email Studio, Automation Studio, Synchronized Data Extensions, and Subscriber Management for personalized campaigns.</w:t>
      </w:r>
    </w:p>
    <w:p w:rsidRPr="00174B08" w:rsidR="00174B08" w:rsidP="00174B08" w:rsidRDefault="00174B08" w14:paraId="7DF47437" w14:textId="36B0BE69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174B08">
        <w:rPr>
          <w:rFonts w:ascii="Cambria" w:hAnsi="Cambria" w:eastAsia="Times New Roman" w:cs="Times New Roman"/>
          <w:sz w:val="22"/>
          <w:szCs w:val="22"/>
        </w:rPr>
        <w:t>Configured security with Profiles, Permission Sets/Groups, Sharing Rules, Apex Managed Sharing, Role Hierarchy, OWD settings, and Field-Level Security (FLS) for least-privilege access.</w:t>
      </w:r>
    </w:p>
    <w:p w:rsidRPr="00174B08" w:rsidR="00174B08" w:rsidP="00174B08" w:rsidRDefault="00174B08" w14:paraId="261B5153" w14:textId="4187BEF9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174B08">
        <w:rPr>
          <w:rFonts w:ascii="Cambria" w:hAnsi="Cambria" w:eastAsia="Times New Roman" w:cs="Times New Roman"/>
          <w:sz w:val="22"/>
          <w:szCs w:val="22"/>
        </w:rPr>
        <w:t>Performed data migrations using </w:t>
      </w:r>
      <w:r w:rsidRPr="00174B08">
        <w:rPr>
          <w:rFonts w:ascii="Cambria" w:hAnsi="Cambria" w:eastAsia="Times New Roman" w:cs="Times New Roman"/>
          <w:b/>
          <w:bCs/>
          <w:sz w:val="22"/>
          <w:szCs w:val="22"/>
        </w:rPr>
        <w:t>Data Loader, Dataloader.io, Workbench</w:t>
      </w:r>
      <w:r w:rsidRPr="00174B08">
        <w:rPr>
          <w:rFonts w:ascii="Cambria" w:hAnsi="Cambria" w:eastAsia="Times New Roman" w:cs="Times New Roman"/>
          <w:sz w:val="22"/>
          <w:szCs w:val="22"/>
        </w:rPr>
        <w:t>, and MuleSoft for customer accounts, financial products, and transactions with validation and reconciliation.</w:t>
      </w:r>
    </w:p>
    <w:p w:rsidRPr="00174B08" w:rsidR="00174B08" w:rsidP="00174B08" w:rsidRDefault="00174B08" w14:paraId="010BB3D9" w14:textId="4510E206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174B08">
        <w:rPr>
          <w:rFonts w:ascii="Cambria" w:hAnsi="Cambria" w:eastAsia="Times New Roman" w:cs="Times New Roman"/>
          <w:sz w:val="22"/>
          <w:szCs w:val="22"/>
        </w:rPr>
        <w:t>Utilized </w:t>
      </w:r>
      <w:r w:rsidRPr="00174B08">
        <w:rPr>
          <w:rFonts w:ascii="Cambria" w:hAnsi="Cambria" w:eastAsia="Times New Roman" w:cs="Times New Roman"/>
          <w:b/>
          <w:bCs/>
          <w:sz w:val="22"/>
          <w:szCs w:val="22"/>
        </w:rPr>
        <w:t>SOQL, SOSL</w:t>
      </w:r>
      <w:r w:rsidRPr="00174B08">
        <w:rPr>
          <w:rFonts w:ascii="Cambria" w:hAnsi="Cambria" w:eastAsia="Times New Roman" w:cs="Times New Roman"/>
          <w:sz w:val="22"/>
          <w:szCs w:val="22"/>
        </w:rPr>
        <w:t>, and dynamic queries; designed custom reports, dashboards, report types, cross-object joined reports, report snapshots, and matrix reports with bucketing and filtering.</w:t>
      </w:r>
    </w:p>
    <w:p w:rsidRPr="00174B08" w:rsidR="00174B08" w:rsidP="00174B08" w:rsidRDefault="00174B08" w14:paraId="38FF4561" w14:textId="1FB890EF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174B08">
        <w:rPr>
          <w:rFonts w:ascii="Cambria" w:hAnsi="Cambria" w:eastAsia="Times New Roman" w:cs="Times New Roman"/>
          <w:sz w:val="22"/>
          <w:szCs w:val="22"/>
        </w:rPr>
        <w:t>Configured Email-to-Case, Web-to-Lead, Assignment Rules, Escalation Rules, Auto-Response Rules, and Case Management workflows for service optimization and SLA compliance.</w:t>
      </w:r>
    </w:p>
    <w:p w:rsidRPr="00174B08" w:rsidR="00174B08" w:rsidP="00174B08" w:rsidRDefault="00174B08" w14:paraId="341560E6" w14:textId="13496180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174B08">
        <w:rPr>
          <w:rFonts w:ascii="Cambria" w:hAnsi="Cambria" w:eastAsia="Times New Roman" w:cs="Times New Roman"/>
          <w:sz w:val="22"/>
          <w:szCs w:val="22"/>
        </w:rPr>
        <w:t>Ensured compliance with </w:t>
      </w:r>
      <w:r w:rsidRPr="00174B08">
        <w:rPr>
          <w:rFonts w:ascii="Cambria" w:hAnsi="Cambria" w:eastAsia="Times New Roman" w:cs="Times New Roman"/>
          <w:b/>
          <w:bCs/>
          <w:sz w:val="22"/>
          <w:szCs w:val="22"/>
        </w:rPr>
        <w:t>SOX, PCI-DSS, GLBA</w:t>
      </w:r>
      <w:r w:rsidRPr="00174B08">
        <w:rPr>
          <w:rFonts w:ascii="Cambria" w:hAnsi="Cambria" w:eastAsia="Times New Roman" w:cs="Times New Roman"/>
          <w:sz w:val="22"/>
          <w:szCs w:val="22"/>
        </w:rPr>
        <w:t>, and GDPR through audit trails, data governance, encryption strategies, and secure coding practices.</w:t>
      </w:r>
    </w:p>
    <w:p w:rsidRPr="00174B08" w:rsidR="00174B08" w:rsidP="00174B08" w:rsidRDefault="00174B08" w14:paraId="6E1C8C2A" w14:textId="4653C28B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</w:rPr>
      </w:pPr>
      <w:r w:rsidRPr="00174B08">
        <w:rPr>
          <w:rFonts w:ascii="Cambria" w:hAnsi="Cambria" w:eastAsia="Times New Roman" w:cs="Times New Roman"/>
          <w:sz w:val="22"/>
          <w:szCs w:val="22"/>
        </w:rPr>
        <w:t>Led Agile/Scrum ceremonies using </w:t>
      </w:r>
      <w:r w:rsidRPr="00174B08">
        <w:rPr>
          <w:rFonts w:ascii="Cambria" w:hAnsi="Cambria" w:eastAsia="Times New Roman" w:cs="Times New Roman"/>
          <w:b/>
          <w:bCs/>
          <w:sz w:val="22"/>
          <w:szCs w:val="22"/>
        </w:rPr>
        <w:t>Jira, Confluence, Azure DevOps</w:t>
      </w:r>
      <w:r w:rsidRPr="00174B08">
        <w:rPr>
          <w:rFonts w:ascii="Cambria" w:hAnsi="Cambria" w:eastAsia="Times New Roman" w:cs="Times New Roman"/>
          <w:sz w:val="22"/>
          <w:szCs w:val="22"/>
        </w:rPr>
        <w:t>; mentored developers, conducted code reviews, and authored technical documentation.</w:t>
      </w:r>
    </w:p>
    <w:p w:rsidRPr="00E60E0C" w:rsidR="00E60E0C" w:rsidP="00DB2728" w:rsidRDefault="006F4703" w14:paraId="0266A346" w14:textId="0AF55875">
      <w:pPr>
        <w:pStyle w:val="NormalWeb"/>
        <w:spacing w:line="276" w:lineRule="auto"/>
        <w:jc w:val="both"/>
        <w:rPr>
          <w:rFonts w:ascii="Cambria" w:hAnsi="Cambria"/>
          <w:sz w:val="22"/>
          <w:szCs w:val="22"/>
        </w:rPr>
      </w:pPr>
      <w:r w:rsidRPr="000F6ACC">
        <w:rPr>
          <w:rFonts w:ascii="Cambria" w:hAnsi="Cambria" w:eastAsiaTheme="minorHAnsi" w:cstheme="minorBidi"/>
          <w:b/>
          <w:sz w:val="22"/>
          <w:szCs w:val="22"/>
        </w:rPr>
        <w:t>Environment</w:t>
      </w:r>
      <w:r w:rsidRPr="000F6ACC">
        <w:rPr>
          <w:rFonts w:ascii="Cambria" w:hAnsi="Cambria" w:cstheme="minorHAnsi"/>
          <w:b/>
          <w:color w:val="000000" w:themeColor="text1"/>
          <w:sz w:val="22"/>
          <w:szCs w:val="22"/>
        </w:rPr>
        <w:t>:</w:t>
      </w:r>
      <w:r w:rsidRPr="000F6ACC">
        <w:rPr>
          <w:rFonts w:ascii="Cambria" w:hAnsi="Cambria" w:cstheme="minorHAnsi"/>
          <w:color w:val="000000" w:themeColor="text1"/>
          <w:sz w:val="22"/>
          <w:szCs w:val="22"/>
        </w:rPr>
        <w:t> </w:t>
      </w:r>
      <w:r w:rsidRPr="00174B08" w:rsidR="00174B08">
        <w:rPr>
          <w:rFonts w:ascii="Cambria" w:hAnsi="Cambria" w:eastAsia="Calibri" w:cs="Calibri"/>
          <w:sz w:val="22"/>
          <w:szCs w:val="22"/>
          <w:lang w:val="en-IN" w:eastAsia="en-IN"/>
        </w:rPr>
        <w:t>Financial Services Cloud (FSC), Sales Cloud, Service Cloud, Experience Cloud, Marketing Cloud, LWC, Apex, Flow Builder, MuleSoft, REST/SOAP APIs, Salesforce Shield, Einstein Analytics, Tableau CRM, Copado, Git, Jenkins, SFDX, OAuth 2.0, Event Monitoring, Agile/Scrum</w:t>
      </w:r>
    </w:p>
    <w:p w:rsidRPr="00D73B39" w:rsidR="000D1F41" w:rsidP="323027D5" w:rsidRDefault="000D1F41" w14:paraId="301B82D5" w14:textId="6D703916">
      <w:pPr>
        <w:pStyle w:val="NoSpacing"/>
        <w:pBdr>
          <w:top w:val="thinThickSmallGap" w:color="FF000000" w:sz="24" w:space="1"/>
          <w:left w:val="thinThickSmallGap" w:color="FF000000" w:sz="24" w:space="4"/>
          <w:bottom w:val="thinThickSmallGap" w:color="FF000000" w:sz="24" w:space="0"/>
          <w:right w:val="thinThickSmallGap" w:color="FF000000" w:sz="24" w:space="4"/>
          <w:between w:val="thinThickSmallGap" w:color="FF000000" w:sz="24" w:space="1"/>
          <w:bar w:val="thinThickSmallGap" w:color="FF000000" w:sz="24" w:space="0"/>
        </w:pBdr>
        <w:shd w:val="clear" w:color="auto" w:fill="D9D9D9" w:themeFill="background1" w:themeFillShade="D9"/>
        <w:tabs>
          <w:tab w:val="left" w:pos="9060"/>
        </w:tabs>
        <w:spacing w:line="276" w:lineRule="auto"/>
        <w:rPr>
          <w:rFonts w:ascii="Cambria" w:hAnsi="Cambria"/>
          <w:b w:val="1"/>
          <w:bCs w:val="1"/>
        </w:rPr>
      </w:pPr>
      <w:r w:rsidRPr="323027D5" w:rsidR="000D1F41">
        <w:rPr>
          <w:rFonts w:ascii="Cambria" w:hAnsi="Cambria"/>
          <w:b w:val="1"/>
          <w:bCs w:val="1"/>
        </w:rPr>
        <w:t xml:space="preserve">Client: </w:t>
      </w:r>
      <w:r w:rsidRPr="323027D5" w:rsidR="004716FC">
        <w:rPr>
          <w:rFonts w:ascii="Cambria" w:hAnsi="Cambria"/>
          <w:b w:val="1"/>
          <w:bCs w:val="1"/>
        </w:rPr>
        <w:t>ConnectiCare</w:t>
      </w:r>
      <w:r w:rsidRPr="323027D5" w:rsidR="004716FC">
        <w:rPr>
          <w:rFonts w:ascii="Cambria" w:hAnsi="Cambria"/>
          <w:b w:val="1"/>
          <w:bCs w:val="1"/>
        </w:rPr>
        <w:t xml:space="preserve">, Inc. </w:t>
      </w:r>
      <w:r w:rsidRPr="323027D5" w:rsidR="00DB2728">
        <w:rPr>
          <w:rFonts w:ascii="Cambria" w:hAnsi="Cambria"/>
          <w:b w:val="1"/>
          <w:bCs w:val="1"/>
        </w:rPr>
        <w:t xml:space="preserve">– </w:t>
      </w:r>
      <w:r w:rsidRPr="323027D5" w:rsidR="004716FC">
        <w:rPr>
          <w:rFonts w:ascii="Cambria" w:hAnsi="Cambria"/>
          <w:b w:val="1"/>
          <w:bCs w:val="1"/>
        </w:rPr>
        <w:t xml:space="preserve">Farmington, </w:t>
      </w:r>
      <w:r w:rsidRPr="323027D5" w:rsidR="004716FC">
        <w:rPr>
          <w:rFonts w:ascii="Cambria" w:hAnsi="Cambria"/>
          <w:b w:val="1"/>
          <w:bCs w:val="1"/>
        </w:rPr>
        <w:t>CT</w:t>
      </w:r>
      <w:r w:rsidRPr="323027D5" w:rsidR="00991A0B">
        <w:rPr>
          <w:rFonts w:ascii="Cambria" w:hAnsi="Cambria"/>
          <w:b w:val="1"/>
          <w:bCs w:val="1"/>
        </w:rPr>
        <w:t xml:space="preserve">.  </w:t>
      </w:r>
      <w:r w:rsidRPr="323027D5" w:rsidR="00991A0B">
        <w:rPr>
          <w:rFonts w:ascii="Cambria" w:hAnsi="Cambria"/>
          <w:b w:val="1"/>
          <w:bCs w:val="1"/>
        </w:rPr>
        <w:t xml:space="preserve">                                                                  </w:t>
      </w:r>
      <w:r w:rsidRPr="323027D5" w:rsidR="00DB2728">
        <w:rPr>
          <w:rFonts w:ascii="Cambria" w:hAnsi="Cambria"/>
          <w:b w:val="1"/>
          <w:bCs w:val="1"/>
        </w:rPr>
        <w:t xml:space="preserve">    </w:t>
      </w:r>
      <w:r w:rsidRPr="323027D5" w:rsidR="52F234B1">
        <w:rPr>
          <w:rFonts w:ascii="Cambria" w:hAnsi="Cambria"/>
          <w:b w:val="1"/>
          <w:bCs w:val="1"/>
        </w:rPr>
        <w:t xml:space="preserve">                </w:t>
      </w:r>
      <w:r w:rsidRPr="323027D5" w:rsidR="003F1E41">
        <w:rPr>
          <w:rFonts w:ascii="Cambria" w:hAnsi="Cambria"/>
          <w:b w:val="1"/>
          <w:bCs w:val="1"/>
        </w:rPr>
        <w:t>May</w:t>
      </w:r>
      <w:r w:rsidRPr="323027D5" w:rsidR="00991A0B">
        <w:rPr>
          <w:rFonts w:ascii="Cambria" w:hAnsi="Cambria"/>
          <w:b w:val="1"/>
          <w:bCs w:val="1"/>
        </w:rPr>
        <w:t xml:space="preserve"> </w:t>
      </w:r>
      <w:r w:rsidRPr="323027D5" w:rsidR="00153CF8">
        <w:rPr>
          <w:rFonts w:ascii="Cambria" w:hAnsi="Cambria"/>
          <w:b w:val="1"/>
          <w:bCs w:val="1"/>
        </w:rPr>
        <w:t>20</w:t>
      </w:r>
      <w:r w:rsidRPr="323027D5" w:rsidR="00991A0B">
        <w:rPr>
          <w:rFonts w:ascii="Cambria" w:hAnsi="Cambria"/>
          <w:b w:val="1"/>
          <w:bCs w:val="1"/>
        </w:rPr>
        <w:t>2</w:t>
      </w:r>
      <w:r w:rsidRPr="323027D5" w:rsidR="004716FC">
        <w:rPr>
          <w:rFonts w:ascii="Cambria" w:hAnsi="Cambria"/>
          <w:b w:val="1"/>
          <w:bCs w:val="1"/>
        </w:rPr>
        <w:t>2</w:t>
      </w:r>
      <w:r w:rsidRPr="323027D5" w:rsidR="00801BC0">
        <w:rPr>
          <w:rFonts w:ascii="Cambria" w:hAnsi="Cambria"/>
          <w:b w:val="1"/>
          <w:bCs w:val="1"/>
        </w:rPr>
        <w:t xml:space="preserve"> </w:t>
      </w:r>
      <w:r w:rsidRPr="323027D5" w:rsidR="00FE6B2E">
        <w:rPr>
          <w:rFonts w:ascii="Cambria" w:hAnsi="Cambria"/>
          <w:b w:val="1"/>
          <w:bCs w:val="1"/>
        </w:rPr>
        <w:t>-</w:t>
      </w:r>
      <w:r w:rsidRPr="323027D5" w:rsidR="00991A0B">
        <w:rPr>
          <w:rFonts w:ascii="Cambria" w:hAnsi="Cambria"/>
          <w:b w:val="1"/>
          <w:bCs w:val="1"/>
        </w:rPr>
        <w:t xml:space="preserve"> </w:t>
      </w:r>
      <w:r w:rsidRPr="323027D5" w:rsidR="004716FC">
        <w:rPr>
          <w:rFonts w:ascii="Cambria" w:hAnsi="Cambria"/>
          <w:b w:val="1"/>
          <w:bCs w:val="1"/>
        </w:rPr>
        <w:t>Mar</w:t>
      </w:r>
      <w:r w:rsidRPr="323027D5" w:rsidR="00991A0B">
        <w:rPr>
          <w:rFonts w:ascii="Cambria" w:hAnsi="Cambria"/>
          <w:b w:val="1"/>
          <w:bCs w:val="1"/>
        </w:rPr>
        <w:t xml:space="preserve"> </w:t>
      </w:r>
      <w:r w:rsidRPr="323027D5" w:rsidR="00153CF8">
        <w:rPr>
          <w:rFonts w:ascii="Cambria" w:hAnsi="Cambria"/>
          <w:b w:val="1"/>
          <w:bCs w:val="1"/>
        </w:rPr>
        <w:t>2</w:t>
      </w:r>
      <w:r w:rsidRPr="323027D5" w:rsidR="00991A0B">
        <w:rPr>
          <w:rFonts w:ascii="Cambria" w:hAnsi="Cambria"/>
          <w:b w:val="1"/>
          <w:bCs w:val="1"/>
        </w:rPr>
        <w:t>02</w:t>
      </w:r>
      <w:r w:rsidRPr="323027D5" w:rsidR="00801935">
        <w:rPr>
          <w:rFonts w:ascii="Cambria" w:hAnsi="Cambria"/>
          <w:b w:val="1"/>
          <w:bCs w:val="1"/>
        </w:rPr>
        <w:t>3</w:t>
      </w:r>
    </w:p>
    <w:p w:rsidRPr="00D92EA1" w:rsidR="0005031C" w:rsidP="00A5227E" w:rsidRDefault="0005031C" w14:paraId="5368B9CF" w14:textId="77777777">
      <w:pPr>
        <w:pStyle w:val="NoSpacing"/>
        <w:spacing w:line="276" w:lineRule="auto"/>
        <w:jc w:val="both"/>
        <w:rPr>
          <w:rFonts w:ascii="Cambria" w:hAnsi="Cambria"/>
          <w:b/>
        </w:rPr>
      </w:pPr>
    </w:p>
    <w:p w:rsidRPr="00DB2728" w:rsidR="00CB5959" w:rsidP="00A5227E" w:rsidRDefault="000D1F41" w14:paraId="7DD0A72F" w14:textId="59DECD1B">
      <w:pPr>
        <w:pStyle w:val="NoSpacing"/>
        <w:spacing w:line="276" w:lineRule="auto"/>
        <w:jc w:val="both"/>
        <w:rPr>
          <w:rFonts w:ascii="Cambria" w:hAnsi="Cambria"/>
          <w:b/>
        </w:rPr>
      </w:pPr>
      <w:r w:rsidRPr="00DB2728">
        <w:rPr>
          <w:rFonts w:ascii="Cambria" w:hAnsi="Cambria"/>
          <w:b/>
        </w:rPr>
        <w:t>Role:</w:t>
      </w:r>
      <w:r w:rsidRPr="00DB2728" w:rsidR="001D0AA2">
        <w:rPr>
          <w:rFonts w:ascii="Cambria" w:hAnsi="Cambria"/>
          <w:b/>
        </w:rPr>
        <w:t xml:space="preserve"> </w:t>
      </w:r>
      <w:r w:rsidRPr="00DB2728" w:rsidR="00991A0B">
        <w:rPr>
          <w:rFonts w:ascii="Cambria" w:hAnsi="Cambria"/>
          <w:b/>
        </w:rPr>
        <w:t xml:space="preserve">Sr. </w:t>
      </w:r>
      <w:r w:rsidRPr="004716FC" w:rsidR="004716FC">
        <w:rPr>
          <w:rFonts w:ascii="Cambria" w:hAnsi="Cambria"/>
          <w:b/>
        </w:rPr>
        <w:t>Salesforce Developer / Consultant</w:t>
      </w:r>
    </w:p>
    <w:p w:rsidRPr="00504651" w:rsidR="00DB2728" w:rsidP="00A5227E" w:rsidRDefault="00DB2728" w14:paraId="2C52FA38" w14:textId="77777777">
      <w:pPr>
        <w:pStyle w:val="NoSpacing"/>
        <w:spacing w:line="276" w:lineRule="auto"/>
        <w:jc w:val="both"/>
        <w:rPr>
          <w:rFonts w:ascii="Cambria" w:hAnsi="Cambria"/>
          <w:b/>
        </w:rPr>
      </w:pPr>
    </w:p>
    <w:p w:rsidRPr="00504651" w:rsidR="000D1F41" w:rsidP="00A5227E" w:rsidRDefault="000D1F41" w14:paraId="301B82D8" w14:textId="17D7A537">
      <w:pPr>
        <w:pStyle w:val="NoSpacing"/>
        <w:spacing w:line="276" w:lineRule="auto"/>
        <w:jc w:val="both"/>
        <w:rPr>
          <w:rFonts w:ascii="Cambria" w:hAnsi="Cambria"/>
          <w:b/>
        </w:rPr>
      </w:pPr>
      <w:r w:rsidRPr="00504651">
        <w:rPr>
          <w:rFonts w:ascii="Cambria" w:hAnsi="Cambria"/>
          <w:b/>
        </w:rPr>
        <w:t>Responsibilities:</w:t>
      </w:r>
    </w:p>
    <w:p w:rsidRPr="004716FC" w:rsidR="004716FC" w:rsidP="004716FC" w:rsidRDefault="004716FC" w14:paraId="734BAF7C" w14:textId="450BC465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Implemented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Health Cloud</w:t>
      </w:r>
      <w:r w:rsidRPr="004716FC">
        <w:rPr>
          <w:rFonts w:ascii="Cambria" w:hAnsi="Cambria" w:eastAsia="Times New Roman" w:cs="Times New Roman"/>
          <w:sz w:val="22"/>
          <w:szCs w:val="22"/>
        </w:rPr>
        <w:t> for patient management including Care Plans, Care Coordination, Clinical Timeline, Care Team Management, Provider Network Management, Member 360, Care Gap Analysis, and Utilization Management for unified healthcare delivery.</w:t>
      </w:r>
    </w:p>
    <w:p w:rsidRPr="004716FC" w:rsidR="004716FC" w:rsidP="004716FC" w:rsidRDefault="004716FC" w14:paraId="3998137F" w14:textId="0537AE11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Architected </w:t>
      </w:r>
      <w:proofErr w:type="spellStart"/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OmniStudio</w:t>
      </w:r>
      <w:proofErr w:type="spellEnd"/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 xml:space="preserve"> solutions</w:t>
      </w:r>
      <w:r w:rsidRPr="004716FC">
        <w:rPr>
          <w:rFonts w:ascii="Cambria" w:hAnsi="Cambria" w:eastAsia="Times New Roman" w:cs="Times New Roman"/>
          <w:sz w:val="22"/>
          <w:szCs w:val="22"/>
        </w:rPr>
        <w:t xml:space="preserve"> (formerly </w:t>
      </w:r>
      <w:proofErr w:type="spellStart"/>
      <w:r w:rsidRPr="004716FC">
        <w:rPr>
          <w:rFonts w:ascii="Cambria" w:hAnsi="Cambria" w:eastAsia="Times New Roman" w:cs="Times New Roman"/>
          <w:sz w:val="22"/>
          <w:szCs w:val="22"/>
        </w:rPr>
        <w:t>Vlocity</w:t>
      </w:r>
      <w:proofErr w:type="spellEnd"/>
      <w:r w:rsidRPr="004716FC">
        <w:rPr>
          <w:rFonts w:ascii="Cambria" w:hAnsi="Cambria" w:eastAsia="Times New Roman" w:cs="Times New Roman"/>
          <w:sz w:val="22"/>
          <w:szCs w:val="22"/>
        </w:rPr>
        <w:t xml:space="preserve">) including </w:t>
      </w:r>
      <w:proofErr w:type="spellStart"/>
      <w:r w:rsidRPr="004716FC">
        <w:rPr>
          <w:rFonts w:ascii="Cambria" w:hAnsi="Cambria" w:eastAsia="Times New Roman" w:cs="Times New Roman"/>
          <w:sz w:val="22"/>
          <w:szCs w:val="22"/>
        </w:rPr>
        <w:t>OmniScripts</w:t>
      </w:r>
      <w:proofErr w:type="spellEnd"/>
      <w:r w:rsidRPr="004716FC">
        <w:rPr>
          <w:rFonts w:ascii="Cambria" w:hAnsi="Cambria" w:eastAsia="Times New Roman" w:cs="Times New Roman"/>
          <w:sz w:val="22"/>
          <w:szCs w:val="22"/>
        </w:rPr>
        <w:t xml:space="preserve"> for </w:t>
      </w:r>
      <w:proofErr w:type="spellStart"/>
      <w:r w:rsidRPr="004716FC">
        <w:rPr>
          <w:rFonts w:ascii="Cambria" w:hAnsi="Cambria" w:eastAsia="Times New Roman" w:cs="Times New Roman"/>
          <w:sz w:val="22"/>
          <w:szCs w:val="22"/>
        </w:rPr>
        <w:t>enrollment</w:t>
      </w:r>
      <w:proofErr w:type="spellEnd"/>
      <w:r w:rsidRPr="004716FC">
        <w:rPr>
          <w:rFonts w:ascii="Cambria" w:hAnsi="Cambria" w:eastAsia="Times New Roman" w:cs="Times New Roman"/>
          <w:sz w:val="22"/>
          <w:szCs w:val="22"/>
        </w:rPr>
        <w:t xml:space="preserve"> and claims workflows, </w:t>
      </w:r>
      <w:proofErr w:type="spellStart"/>
      <w:r w:rsidRPr="004716FC">
        <w:rPr>
          <w:rFonts w:ascii="Cambria" w:hAnsi="Cambria" w:eastAsia="Times New Roman" w:cs="Times New Roman"/>
          <w:sz w:val="22"/>
          <w:szCs w:val="22"/>
        </w:rPr>
        <w:t>DataRaptors</w:t>
      </w:r>
      <w:proofErr w:type="spellEnd"/>
      <w:r w:rsidRPr="004716FC">
        <w:rPr>
          <w:rFonts w:ascii="Cambria" w:hAnsi="Cambria" w:eastAsia="Times New Roman" w:cs="Times New Roman"/>
          <w:sz w:val="22"/>
          <w:szCs w:val="22"/>
        </w:rPr>
        <w:t xml:space="preserve"> (Extract, Load, Transform, Turbo), Integration Procedures for API orchestration, </w:t>
      </w:r>
      <w:proofErr w:type="spellStart"/>
      <w:r w:rsidRPr="004716FC">
        <w:rPr>
          <w:rFonts w:ascii="Cambria" w:hAnsi="Cambria" w:eastAsia="Times New Roman" w:cs="Times New Roman"/>
          <w:sz w:val="22"/>
          <w:szCs w:val="22"/>
        </w:rPr>
        <w:t>FlexCards</w:t>
      </w:r>
      <w:proofErr w:type="spellEnd"/>
      <w:r w:rsidRPr="004716FC">
        <w:rPr>
          <w:rFonts w:ascii="Cambria" w:hAnsi="Cambria" w:eastAsia="Times New Roman" w:cs="Times New Roman"/>
          <w:sz w:val="22"/>
          <w:szCs w:val="22"/>
        </w:rPr>
        <w:t xml:space="preserve"> for dynamic UI, Decision Matrices, and Calculation Procedures.</w:t>
      </w:r>
    </w:p>
    <w:p w:rsidRPr="004716FC" w:rsidR="004716FC" w:rsidP="004716FC" w:rsidRDefault="004716FC" w14:paraId="1A30B4BF" w14:textId="38841C61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Developed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Lightning Web Components (LWC)</w:t>
      </w:r>
      <w:r w:rsidRPr="004716FC">
        <w:rPr>
          <w:rFonts w:ascii="Cambria" w:hAnsi="Cambria" w:eastAsia="Times New Roman" w:cs="Times New Roman"/>
          <w:sz w:val="22"/>
          <w:szCs w:val="22"/>
        </w:rPr>
        <w:t xml:space="preserve"> using SLDS, @wire decorators, Lightning Data Service, and Apex (Triggers, Batch with chaining, Queueable, Scheduled) with </w:t>
      </w:r>
      <w:proofErr w:type="spellStart"/>
      <w:r w:rsidRPr="004716FC">
        <w:rPr>
          <w:rFonts w:ascii="Cambria" w:hAnsi="Cambria" w:eastAsia="Times New Roman" w:cs="Times New Roman"/>
          <w:sz w:val="22"/>
          <w:szCs w:val="22"/>
        </w:rPr>
        <w:t>bulkification</w:t>
      </w:r>
      <w:proofErr w:type="spellEnd"/>
      <w:r w:rsidRPr="004716FC">
        <w:rPr>
          <w:rFonts w:ascii="Cambria" w:hAnsi="Cambria" w:eastAsia="Times New Roman" w:cs="Times New Roman"/>
          <w:sz w:val="22"/>
          <w:szCs w:val="22"/>
        </w:rPr>
        <w:t xml:space="preserve"> and governor limit optimization for claims processing and member management.</w:t>
      </w:r>
    </w:p>
    <w:p w:rsidRPr="004716FC" w:rsidR="004716FC" w:rsidP="004716FC" w:rsidRDefault="004716FC" w14:paraId="5992D369" w14:textId="619BA62B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Configured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Service Cloud</w:t>
      </w:r>
      <w:r w:rsidRPr="004716FC">
        <w:rPr>
          <w:rFonts w:ascii="Cambria" w:hAnsi="Cambria" w:eastAsia="Times New Roman" w:cs="Times New Roman"/>
          <w:sz w:val="22"/>
          <w:szCs w:val="22"/>
        </w:rPr>
        <w:t> with Case Management, Entitlements, Milestones, Service Console, Omni-Channel routing, Knowledge Base, and Email-to-Case/Web-to-Case for member services, grievances, appeals, and provider support.</w:t>
      </w:r>
    </w:p>
    <w:p w:rsidRPr="004716FC" w:rsidR="004716FC" w:rsidP="004716FC" w:rsidRDefault="004716FC" w14:paraId="70C53CAE" w14:textId="2E16B363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Designed automation using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Flow Builder</w:t>
      </w:r>
      <w:r w:rsidRPr="004716FC">
        <w:rPr>
          <w:rFonts w:ascii="Cambria" w:hAnsi="Cambria" w:eastAsia="Times New Roman" w:cs="Times New Roman"/>
          <w:sz w:val="22"/>
          <w:szCs w:val="22"/>
        </w:rPr>
        <w:t> (Record-Triggered, Scheduled, Screen Flows), Process Builder, and Approval Processes for prior authorization, claims adjudication, provider credentialing, benefits verification, eligibility checks, and member enrollment.</w:t>
      </w:r>
    </w:p>
    <w:p w:rsidRPr="004716FC" w:rsidR="004716FC" w:rsidP="004716FC" w:rsidRDefault="004716FC" w14:paraId="59B5E1BC" w14:textId="471784EA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Built integrations using REST/SOAP APIs, Platform Events, Change Data Capture (CDC), Streaming API, and Outbound Messages for real-time connectivity with claims systems, pharmacy benefits managers (PBM), EHR, and EDI 837/835 transaction processing.</w:t>
      </w:r>
    </w:p>
    <w:p w:rsidRPr="004716FC" w:rsidR="004716FC" w:rsidP="004716FC" w:rsidRDefault="004716FC" w14:paraId="31A1D32C" w14:textId="23D2EAC1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Configured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Claims Management</w:t>
      </w:r>
      <w:r w:rsidRPr="004716FC">
        <w:rPr>
          <w:rFonts w:ascii="Cambria" w:hAnsi="Cambria" w:eastAsia="Times New Roman" w:cs="Times New Roman"/>
          <w:sz w:val="22"/>
          <w:szCs w:val="22"/>
        </w:rPr>
        <w:t> workflows including adjudication rules, denial management, appeals processing, resubmission logic, and automated payment posting with ICD-10 and CPT code validation for accurate claim processing.</w:t>
      </w:r>
    </w:p>
    <w:p w:rsidRPr="004716FC" w:rsidR="004716FC" w:rsidP="004716FC" w:rsidRDefault="004716FC" w14:paraId="282F0BB6" w14:textId="679B1DD8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Implemented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HIPAA-compliant security</w:t>
      </w:r>
      <w:r w:rsidRPr="004716FC">
        <w:rPr>
          <w:rFonts w:ascii="Cambria" w:hAnsi="Cambria" w:eastAsia="Times New Roman" w:cs="Times New Roman"/>
          <w:sz w:val="22"/>
          <w:szCs w:val="22"/>
        </w:rPr>
        <w:t> using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Salesforce Shield</w:t>
      </w:r>
      <w:r w:rsidRPr="004716FC">
        <w:rPr>
          <w:rFonts w:ascii="Cambria" w:hAnsi="Cambria" w:eastAsia="Times New Roman" w:cs="Times New Roman"/>
          <w:sz w:val="22"/>
          <w:szCs w:val="22"/>
        </w:rPr>
        <w:t> (Platform Encryption for PHI/PII, Event Monitoring for audit trails, Field Audit Trail) and Apex Managed Sharing for complex data access rules ensuring regulatory compliance.</w:t>
      </w:r>
    </w:p>
    <w:p w:rsidRPr="004716FC" w:rsidR="004716FC" w:rsidP="004716FC" w:rsidRDefault="004716FC" w14:paraId="2FE11EF5" w14:textId="57CC522B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Configured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Experience Cloud</w:t>
      </w:r>
      <w:r w:rsidRPr="004716FC">
        <w:rPr>
          <w:rFonts w:ascii="Cambria" w:hAnsi="Cambria" w:eastAsia="Times New Roman" w:cs="Times New Roman"/>
          <w:sz w:val="22"/>
          <w:szCs w:val="22"/>
        </w:rPr>
        <w:t> member and provider portals with Lightning App Builder, Dynamic Forms, custom branding, role-based access, self-service capabilities for claims status, benefits lookup, formulary management, and secure messaging.</w:t>
      </w:r>
    </w:p>
    <w:p w:rsidRPr="004716FC" w:rsidR="004716FC" w:rsidP="004716FC" w:rsidRDefault="004716FC" w14:paraId="6A6D6EAC" w14:textId="06367C3B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Integrated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Marketing Cloud</w:t>
      </w:r>
      <w:r w:rsidRPr="004716FC">
        <w:rPr>
          <w:rFonts w:ascii="Cambria" w:hAnsi="Cambria" w:eastAsia="Times New Roman" w:cs="Times New Roman"/>
          <w:sz w:val="22"/>
          <w:szCs w:val="22"/>
        </w:rPr>
        <w:t> using Marketing Cloud Connect, Journey Builder, Email Studio, Automation Studio, and Synchronized Data Extensions for member communications, wellness campaigns, open enrollment notifications, and care gap reminders.</w:t>
      </w:r>
    </w:p>
    <w:p w:rsidRPr="004716FC" w:rsidR="004716FC" w:rsidP="004716FC" w:rsidRDefault="004716FC" w14:paraId="033BBC3E" w14:textId="46ACE410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Established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CI/CD pipelines</w:t>
      </w:r>
      <w:r w:rsidRPr="004716FC">
        <w:rPr>
          <w:rFonts w:ascii="Cambria" w:hAnsi="Cambria" w:eastAsia="Times New Roman" w:cs="Times New Roman"/>
          <w:sz w:val="22"/>
          <w:szCs w:val="22"/>
        </w:rPr>
        <w:t> using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Copado and Git</w:t>
      </w:r>
      <w:r w:rsidRPr="004716FC">
        <w:rPr>
          <w:rFonts w:ascii="Cambria" w:hAnsi="Cambria" w:eastAsia="Times New Roman" w:cs="Times New Roman"/>
          <w:sz w:val="22"/>
          <w:szCs w:val="22"/>
        </w:rPr>
        <w:t> with automated deployments, scratch orgs, version control, sandbox management, change sets, unlocked packages, and release management for continuous integration cycles.</w:t>
      </w:r>
    </w:p>
    <w:p w:rsidRPr="004716FC" w:rsidR="004716FC" w:rsidP="004716FC" w:rsidRDefault="004716FC" w14:paraId="25B13E63" w14:textId="06975D38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Configured security with Profiles, Permission Sets/Groups, Sharing Rules, Apex Managed Sharing, Role Hierarchy, OWD settings, Field-Level Security (FLS), and data masking for HIPAA compliance and least-privilege access.</w:t>
      </w:r>
    </w:p>
    <w:p w:rsidRPr="004716FC" w:rsidR="004716FC" w:rsidP="004716FC" w:rsidRDefault="004716FC" w14:paraId="1BB327B9" w14:textId="40837D36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 xml:space="preserve">Built test frameworks using Apex Test Classes with </w:t>
      </w:r>
      <w:proofErr w:type="spellStart"/>
      <w:r w:rsidRPr="004716FC">
        <w:rPr>
          <w:rFonts w:ascii="Cambria" w:hAnsi="Cambria" w:eastAsia="Times New Roman" w:cs="Times New Roman"/>
          <w:sz w:val="22"/>
          <w:szCs w:val="22"/>
        </w:rPr>
        <w:t>Test.startTest</w:t>
      </w:r>
      <w:proofErr w:type="spellEnd"/>
      <w:r w:rsidRPr="004716FC">
        <w:rPr>
          <w:rFonts w:ascii="Cambria" w:hAnsi="Cambria" w:eastAsia="Times New Roman" w:cs="Times New Roman"/>
          <w:sz w:val="22"/>
          <w:szCs w:val="22"/>
        </w:rPr>
        <w:t>()/</w:t>
      </w:r>
      <w:proofErr w:type="spellStart"/>
      <w:r w:rsidRPr="004716FC">
        <w:rPr>
          <w:rFonts w:ascii="Cambria" w:hAnsi="Cambria" w:eastAsia="Times New Roman" w:cs="Times New Roman"/>
          <w:sz w:val="22"/>
          <w:szCs w:val="22"/>
        </w:rPr>
        <w:t>stopTest</w:t>
      </w:r>
      <w:proofErr w:type="spellEnd"/>
      <w:r w:rsidRPr="004716FC">
        <w:rPr>
          <w:rFonts w:ascii="Cambria" w:hAnsi="Cambria" w:eastAsia="Times New Roman" w:cs="Times New Roman"/>
          <w:sz w:val="22"/>
          <w:szCs w:val="22"/>
        </w:rPr>
        <w:t>(), mock callouts, test data factories,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Custom Metadata Types/Custom Settings</w:t>
      </w:r>
      <w:r w:rsidRPr="004716FC">
        <w:rPr>
          <w:rFonts w:ascii="Cambria" w:hAnsi="Cambria" w:eastAsia="Times New Roman" w:cs="Times New Roman"/>
          <w:sz w:val="22"/>
          <w:szCs w:val="22"/>
        </w:rPr>
        <w:t> for environment configurations, achieving 85%+ code coverage.</w:t>
      </w:r>
    </w:p>
    <w:p w:rsidRPr="004716FC" w:rsidR="004716FC" w:rsidP="004716FC" w:rsidRDefault="004716FC" w14:paraId="4307A0D3" w14:textId="51431BC3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 xml:space="preserve">Designed </w:t>
      </w:r>
      <w:proofErr w:type="spellStart"/>
      <w:r w:rsidRPr="004716FC">
        <w:rPr>
          <w:rFonts w:ascii="Cambria" w:hAnsi="Cambria" w:eastAsia="Times New Roman" w:cs="Times New Roman"/>
          <w:sz w:val="22"/>
          <w:szCs w:val="22"/>
        </w:rPr>
        <w:t>OmniStudio</w:t>
      </w:r>
      <w:proofErr w:type="spellEnd"/>
      <w:r w:rsidRPr="004716FC">
        <w:rPr>
          <w:rFonts w:ascii="Cambria" w:hAnsi="Cambria" w:eastAsia="Times New Roman" w:cs="Times New Roman"/>
          <w:sz w:val="22"/>
          <w:szCs w:val="22"/>
        </w:rPr>
        <w:t xml:space="preserve"> Industry Console with embedded </w:t>
      </w:r>
      <w:proofErr w:type="spellStart"/>
      <w:r w:rsidRPr="004716FC">
        <w:rPr>
          <w:rFonts w:ascii="Cambria" w:hAnsi="Cambria" w:eastAsia="Times New Roman" w:cs="Times New Roman"/>
          <w:sz w:val="22"/>
          <w:szCs w:val="22"/>
        </w:rPr>
        <w:t>FlexCards</w:t>
      </w:r>
      <w:proofErr w:type="spellEnd"/>
      <w:r w:rsidRPr="004716FC">
        <w:rPr>
          <w:rFonts w:ascii="Cambria" w:hAnsi="Cambria" w:eastAsia="Times New Roman" w:cs="Times New Roman"/>
          <w:sz w:val="22"/>
          <w:szCs w:val="22"/>
        </w:rPr>
        <w:t xml:space="preserve">, </w:t>
      </w:r>
      <w:proofErr w:type="spellStart"/>
      <w:r w:rsidRPr="004716FC">
        <w:rPr>
          <w:rFonts w:ascii="Cambria" w:hAnsi="Cambria" w:eastAsia="Times New Roman" w:cs="Times New Roman"/>
          <w:sz w:val="22"/>
          <w:szCs w:val="22"/>
        </w:rPr>
        <w:t>DataRaptors</w:t>
      </w:r>
      <w:proofErr w:type="spellEnd"/>
      <w:r w:rsidRPr="004716FC">
        <w:rPr>
          <w:rFonts w:ascii="Cambria" w:hAnsi="Cambria" w:eastAsia="Times New Roman" w:cs="Times New Roman"/>
          <w:sz w:val="22"/>
          <w:szCs w:val="22"/>
        </w:rPr>
        <w:t>, Integration Procedures, and Document Generation for EOBs and benefit letters enabling streamlined workflows for care coordinators and member service representatives.</w:t>
      </w:r>
    </w:p>
    <w:p w:rsidRPr="004716FC" w:rsidR="004716FC" w:rsidP="004716FC" w:rsidRDefault="004716FC" w14:paraId="16B19679" w14:textId="4F9A61D6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Performed data migrations using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Data Loader, Dataloader.io</w:t>
      </w:r>
      <w:r w:rsidRPr="004716FC">
        <w:rPr>
          <w:rFonts w:ascii="Cambria" w:hAnsi="Cambria" w:eastAsia="Times New Roman" w:cs="Times New Roman"/>
          <w:sz w:val="22"/>
          <w:szCs w:val="22"/>
        </w:rPr>
        <w:t>, and Workbench for member demographics, provider data, claims history, benefits information, and formulary data with PHI/PII anonymization and validation.</w:t>
      </w:r>
    </w:p>
    <w:p w:rsidRPr="004716FC" w:rsidR="004716FC" w:rsidP="004716FC" w:rsidRDefault="004716FC" w14:paraId="35E64EF0" w14:textId="08F8C7D3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Utilized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SOQL, SOSL</w:t>
      </w:r>
      <w:r w:rsidRPr="004716FC">
        <w:rPr>
          <w:rFonts w:ascii="Cambria" w:hAnsi="Cambria" w:eastAsia="Times New Roman" w:cs="Times New Roman"/>
          <w:sz w:val="22"/>
          <w:szCs w:val="22"/>
        </w:rPr>
        <w:t> for complex queries; designed custom reports, dashboards, report types, cross-object joined reports, report snapshots, and matrix reports for enrollment trends, claims analytics, provider performance, and utilization metrics.</w:t>
      </w:r>
    </w:p>
    <w:p w:rsidRPr="004716FC" w:rsidR="004716FC" w:rsidP="004716FC" w:rsidRDefault="004716FC" w14:paraId="4FFDB473" w14:textId="2349F588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Configured Assignment Rules, Escalation Rules, Auto-Response Rules, Case routing, and SLA management for member inquiries, grievances, appeals, and provider support with automated notifications and priority handling.</w:t>
      </w:r>
    </w:p>
    <w:p w:rsidRPr="004716FC" w:rsidR="004716FC" w:rsidP="004716FC" w:rsidRDefault="004716FC" w14:paraId="3401CF06" w14:textId="1EA52F32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4716FC">
        <w:rPr>
          <w:rFonts w:ascii="Cambria" w:hAnsi="Cambria"/>
          <w:sz w:val="22"/>
          <w:szCs w:val="22"/>
        </w:rPr>
        <w:t>Ensured compliance with </w:t>
      </w:r>
      <w:r w:rsidRPr="004716FC">
        <w:rPr>
          <w:rFonts w:ascii="Cambria" w:hAnsi="Cambria"/>
          <w:b/>
          <w:bCs/>
          <w:sz w:val="22"/>
          <w:szCs w:val="22"/>
        </w:rPr>
        <w:t>HIPAA, SOX, and CMS regulations</w:t>
      </w:r>
      <w:r w:rsidRPr="004716FC">
        <w:rPr>
          <w:rFonts w:ascii="Cambria" w:hAnsi="Cambria"/>
          <w:sz w:val="22"/>
          <w:szCs w:val="22"/>
        </w:rPr>
        <w:t> through audit trails, data governance frameworks, encryption strategies, access controls, and secure development practices aligned with healthcare standards.</w:t>
      </w:r>
    </w:p>
    <w:p w:rsidRPr="004716FC" w:rsidR="004716FC" w:rsidP="004716FC" w:rsidRDefault="004716FC" w14:paraId="01ECE2AE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A97060" w:rsidP="004716FC" w:rsidRDefault="006F4703" w14:paraId="2D578EB8" w14:textId="466F7BBA">
      <w:pPr>
        <w:pStyle w:val="NoSpacing"/>
        <w:spacing w:line="276" w:lineRule="auto"/>
        <w:jc w:val="both"/>
        <w:rPr>
          <w:rFonts w:ascii="Cambria" w:hAnsi="Cambria"/>
          <w:color w:val="000000"/>
        </w:rPr>
      </w:pPr>
      <w:r w:rsidRPr="000F6ACC">
        <w:rPr>
          <w:rFonts w:ascii="Cambria" w:hAnsi="Cambria"/>
          <w:b/>
        </w:rPr>
        <w:t>Environment</w:t>
      </w:r>
      <w:r w:rsidRPr="00504651">
        <w:rPr>
          <w:rFonts w:ascii="Cambria" w:hAnsi="Cambria" w:cstheme="minorHAnsi"/>
          <w:b/>
          <w:color w:val="333333"/>
        </w:rPr>
        <w:t>:</w:t>
      </w:r>
      <w:r w:rsidRPr="00504651" w:rsidR="00780851">
        <w:rPr>
          <w:rFonts w:ascii="Cambria" w:hAnsi="Cambria" w:cstheme="minorHAnsi"/>
          <w:b/>
          <w:color w:val="333333"/>
        </w:rPr>
        <w:t xml:space="preserve"> </w:t>
      </w:r>
      <w:r w:rsidRPr="004716FC" w:rsidR="004716FC">
        <w:rPr>
          <w:rFonts w:ascii="Cambria" w:hAnsi="Cambria" w:eastAsia="Calibri" w:cs="Calibri"/>
          <w:lang w:val="en-IN" w:eastAsia="en-IN"/>
        </w:rPr>
        <w:t xml:space="preserve">Health Cloud, Service Cloud, </w:t>
      </w:r>
      <w:proofErr w:type="spellStart"/>
      <w:r w:rsidRPr="004716FC" w:rsidR="004716FC">
        <w:rPr>
          <w:rFonts w:ascii="Cambria" w:hAnsi="Cambria" w:eastAsia="Calibri" w:cs="Calibri"/>
          <w:lang w:val="en-IN" w:eastAsia="en-IN"/>
        </w:rPr>
        <w:t>Vlocity</w:t>
      </w:r>
      <w:proofErr w:type="spellEnd"/>
      <w:r w:rsidRPr="004716FC" w:rsidR="004716FC">
        <w:rPr>
          <w:rFonts w:ascii="Cambria" w:hAnsi="Cambria" w:eastAsia="Calibri" w:cs="Calibri"/>
          <w:lang w:val="en-IN" w:eastAsia="en-IN"/>
        </w:rPr>
        <w:t xml:space="preserve"> (</w:t>
      </w:r>
      <w:proofErr w:type="spellStart"/>
      <w:r w:rsidRPr="004716FC" w:rsidR="004716FC">
        <w:rPr>
          <w:rFonts w:ascii="Cambria" w:hAnsi="Cambria" w:eastAsia="Calibri" w:cs="Calibri"/>
          <w:lang w:val="en-IN" w:eastAsia="en-IN"/>
        </w:rPr>
        <w:t>OmniStudio</w:t>
      </w:r>
      <w:proofErr w:type="spellEnd"/>
      <w:r w:rsidRPr="004716FC" w:rsidR="004716FC">
        <w:rPr>
          <w:rFonts w:ascii="Cambria" w:hAnsi="Cambria" w:eastAsia="Calibri" w:cs="Calibri"/>
          <w:lang w:val="en-IN" w:eastAsia="en-IN"/>
        </w:rPr>
        <w:t xml:space="preserve">), Marketing Cloud, Experience Cloud, LWC, Apex, </w:t>
      </w:r>
      <w:proofErr w:type="spellStart"/>
      <w:r w:rsidRPr="004716FC" w:rsidR="004716FC">
        <w:rPr>
          <w:rFonts w:ascii="Cambria" w:hAnsi="Cambria" w:eastAsia="Calibri" w:cs="Calibri"/>
          <w:lang w:val="en-IN" w:eastAsia="en-IN"/>
        </w:rPr>
        <w:t>OmniScripts</w:t>
      </w:r>
      <w:proofErr w:type="spellEnd"/>
      <w:r w:rsidRPr="004716FC" w:rsidR="004716FC">
        <w:rPr>
          <w:rFonts w:ascii="Cambria" w:hAnsi="Cambria" w:eastAsia="Calibri" w:cs="Calibri"/>
          <w:lang w:val="en-IN" w:eastAsia="en-IN"/>
        </w:rPr>
        <w:t xml:space="preserve">, </w:t>
      </w:r>
      <w:proofErr w:type="spellStart"/>
      <w:r w:rsidRPr="004716FC" w:rsidR="004716FC">
        <w:rPr>
          <w:rFonts w:ascii="Cambria" w:hAnsi="Cambria" w:eastAsia="Calibri" w:cs="Calibri"/>
          <w:lang w:val="en-IN" w:eastAsia="en-IN"/>
        </w:rPr>
        <w:t>DataRaptors</w:t>
      </w:r>
      <w:proofErr w:type="spellEnd"/>
      <w:r w:rsidRPr="004716FC" w:rsidR="004716FC">
        <w:rPr>
          <w:rFonts w:ascii="Cambria" w:hAnsi="Cambria" w:eastAsia="Calibri" w:cs="Calibri"/>
          <w:lang w:val="en-IN" w:eastAsia="en-IN"/>
        </w:rPr>
        <w:t xml:space="preserve">, Integration Procedures, </w:t>
      </w:r>
      <w:proofErr w:type="spellStart"/>
      <w:r w:rsidRPr="004716FC" w:rsidR="004716FC">
        <w:rPr>
          <w:rFonts w:ascii="Cambria" w:hAnsi="Cambria" w:eastAsia="Calibri" w:cs="Calibri"/>
          <w:lang w:val="en-IN" w:eastAsia="en-IN"/>
        </w:rPr>
        <w:t>FlexCards</w:t>
      </w:r>
      <w:proofErr w:type="spellEnd"/>
      <w:r w:rsidRPr="004716FC" w:rsidR="004716FC">
        <w:rPr>
          <w:rFonts w:ascii="Cambria" w:hAnsi="Cambria" w:eastAsia="Calibri" w:cs="Calibri"/>
          <w:lang w:val="en-IN" w:eastAsia="en-IN"/>
        </w:rPr>
        <w:t>, Platform Events, CDC, Shield Encryption, Copado, Git, HIPAA Compliance</w:t>
      </w:r>
    </w:p>
    <w:p w:rsidRPr="00D92EA1" w:rsidR="00CB5959" w:rsidP="00A97060" w:rsidRDefault="00CB5959" w14:paraId="37A558CC" w14:textId="77777777">
      <w:pPr>
        <w:pStyle w:val="NoSpacing"/>
        <w:spacing w:line="276" w:lineRule="auto"/>
        <w:jc w:val="both"/>
        <w:rPr>
          <w:rFonts w:ascii="Cambria" w:hAnsi="Cambria"/>
          <w:b/>
        </w:rPr>
      </w:pPr>
    </w:p>
    <w:p w:rsidRPr="00D92EA1" w:rsidR="0005031C" w:rsidP="00746CE5" w:rsidRDefault="000D1F41" w14:paraId="5170BA9B" w14:textId="23A9EF4B">
      <w:pPr>
        <w:pStyle w:val="NoSpacing"/>
        <w:pBdr>
          <w:top w:val="thinThickSmallGap" w:color="auto" w:sz="24" w:space="1"/>
          <w:left w:val="thinThickSmallGap" w:color="auto" w:sz="24" w:space="4"/>
          <w:bottom w:val="thinThickSmallGap" w:color="auto" w:sz="24" w:space="0"/>
          <w:right w:val="thinThickSmallGap" w:color="auto" w:sz="24" w:space="4"/>
          <w:between w:val="thinThickSmallGap" w:color="auto" w:sz="24" w:space="1"/>
          <w:bar w:val="thinThickSmallGap" w:color="auto" w:sz="24"/>
        </w:pBdr>
        <w:shd w:val="clear" w:color="auto" w:fill="D9D9D9" w:themeFill="background1" w:themeFillShade="D9"/>
        <w:tabs>
          <w:tab w:val="left" w:pos="8925"/>
        </w:tabs>
        <w:spacing w:line="276" w:lineRule="auto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>Client:</w:t>
      </w:r>
      <w:r w:rsidRPr="00D92EA1" w:rsidR="005B65EA">
        <w:rPr>
          <w:rFonts w:ascii="Cambria" w:hAnsi="Cambria"/>
          <w:b/>
        </w:rPr>
        <w:t xml:space="preserve"> </w:t>
      </w:r>
      <w:r w:rsidRPr="004716FC" w:rsidR="004716FC">
        <w:rPr>
          <w:rFonts w:ascii="Cambria" w:hAnsi="Cambria"/>
          <w:b/>
        </w:rPr>
        <w:t xml:space="preserve">Bharti Airtel Ltd. </w:t>
      </w:r>
      <w:r w:rsidRPr="00746CE5" w:rsidR="00746CE5">
        <w:rPr>
          <w:rFonts w:ascii="Cambria" w:hAnsi="Cambria"/>
          <w:b/>
        </w:rPr>
        <w:t xml:space="preserve">– </w:t>
      </w:r>
      <w:r w:rsidRPr="004716FC" w:rsidR="004716FC">
        <w:rPr>
          <w:rFonts w:ascii="Cambria" w:hAnsi="Cambria"/>
          <w:b/>
        </w:rPr>
        <w:t>Gurugram, India</w:t>
      </w:r>
      <w:r w:rsidR="00A97060">
        <w:rPr>
          <w:rFonts w:ascii="Cambria" w:hAnsi="Cambria"/>
          <w:b/>
        </w:rPr>
        <w:t xml:space="preserve">.                                                            </w:t>
      </w:r>
      <w:r w:rsidR="00746CE5">
        <w:rPr>
          <w:rFonts w:ascii="Cambria" w:hAnsi="Cambria"/>
          <w:b/>
        </w:rPr>
        <w:t xml:space="preserve">                              </w:t>
      </w:r>
      <w:r w:rsidR="004716FC">
        <w:rPr>
          <w:rFonts w:ascii="Cambria" w:hAnsi="Cambria"/>
          <w:b/>
        </w:rPr>
        <w:t>Apr</w:t>
      </w:r>
      <w:r w:rsidRPr="00C3019B" w:rsidR="00C3019B">
        <w:rPr>
          <w:rFonts w:ascii="Cambria" w:hAnsi="Cambria"/>
          <w:b/>
        </w:rPr>
        <w:t xml:space="preserve"> 201</w:t>
      </w:r>
      <w:r w:rsidR="004716FC">
        <w:rPr>
          <w:rFonts w:ascii="Cambria" w:hAnsi="Cambria"/>
          <w:b/>
        </w:rPr>
        <w:t>9</w:t>
      </w:r>
      <w:r w:rsidRPr="00C3019B" w:rsidR="00C3019B">
        <w:rPr>
          <w:rFonts w:ascii="Cambria" w:hAnsi="Cambria"/>
          <w:b/>
        </w:rPr>
        <w:t xml:space="preserve"> – </w:t>
      </w:r>
      <w:r w:rsidR="004716FC">
        <w:rPr>
          <w:rFonts w:ascii="Cambria" w:hAnsi="Cambria"/>
          <w:b/>
        </w:rPr>
        <w:t>Feb</w:t>
      </w:r>
      <w:r w:rsidR="00746CE5">
        <w:rPr>
          <w:rFonts w:ascii="Cambria" w:hAnsi="Cambria"/>
          <w:b/>
        </w:rPr>
        <w:t xml:space="preserve"> </w:t>
      </w:r>
      <w:r w:rsidRPr="00C3019B" w:rsidR="00C3019B">
        <w:rPr>
          <w:rFonts w:ascii="Cambria" w:hAnsi="Cambria"/>
          <w:b/>
        </w:rPr>
        <w:t>202</w:t>
      </w:r>
      <w:r w:rsidR="004716FC">
        <w:rPr>
          <w:rFonts w:ascii="Cambria" w:hAnsi="Cambria"/>
          <w:b/>
        </w:rPr>
        <w:t>2</w:t>
      </w:r>
    </w:p>
    <w:p w:rsidR="00746CE5" w:rsidP="00D92EA1" w:rsidRDefault="00746CE5" w14:paraId="0F17F3DC" w14:textId="77777777">
      <w:pPr>
        <w:pStyle w:val="NoSpacing"/>
        <w:spacing w:line="276" w:lineRule="auto"/>
        <w:jc w:val="both"/>
        <w:rPr>
          <w:rFonts w:ascii="Cambria" w:hAnsi="Cambria"/>
          <w:b/>
        </w:rPr>
      </w:pPr>
    </w:p>
    <w:p w:rsidRPr="004716FC" w:rsidR="00746CE5" w:rsidP="00D92EA1" w:rsidRDefault="000D1F41" w14:paraId="607946FB" w14:textId="43459FB7">
      <w:pPr>
        <w:pStyle w:val="NoSpacing"/>
        <w:spacing w:line="276" w:lineRule="auto"/>
        <w:jc w:val="both"/>
        <w:rPr>
          <w:rFonts w:ascii="Cambria" w:hAnsi="Cambria"/>
          <w:b/>
        </w:rPr>
      </w:pPr>
      <w:r w:rsidRPr="00746CE5">
        <w:rPr>
          <w:rFonts w:ascii="Cambria" w:hAnsi="Cambria"/>
          <w:b/>
        </w:rPr>
        <w:t>Role:</w:t>
      </w:r>
      <w:r w:rsidRPr="00746CE5" w:rsidR="001D0AA2">
        <w:rPr>
          <w:rFonts w:ascii="Cambria" w:hAnsi="Cambria"/>
          <w:b/>
        </w:rPr>
        <w:t xml:space="preserve"> </w:t>
      </w:r>
      <w:r w:rsidRPr="00746CE5" w:rsidR="00E91FBE">
        <w:rPr>
          <w:rFonts w:ascii="Cambria" w:hAnsi="Cambria"/>
          <w:b/>
        </w:rPr>
        <w:t xml:space="preserve">Sr. </w:t>
      </w:r>
      <w:r w:rsidRPr="004716FC" w:rsidR="004716FC">
        <w:rPr>
          <w:rFonts w:ascii="Cambria" w:hAnsi="Cambria"/>
          <w:b/>
        </w:rPr>
        <w:t>Salesforce Developer</w:t>
      </w:r>
    </w:p>
    <w:p w:rsidRPr="00D92EA1" w:rsidR="004716FC" w:rsidP="00D92EA1" w:rsidRDefault="004716FC" w14:paraId="6E7ED345" w14:textId="77777777">
      <w:pPr>
        <w:pStyle w:val="NoSpacing"/>
        <w:spacing w:line="276" w:lineRule="auto"/>
        <w:jc w:val="both"/>
        <w:rPr>
          <w:rFonts w:ascii="Cambria" w:hAnsi="Cambria"/>
          <w:b/>
        </w:rPr>
      </w:pPr>
    </w:p>
    <w:p w:rsidRPr="00D92EA1" w:rsidR="000D1F41" w:rsidP="00D92EA1" w:rsidRDefault="000D1F41" w14:paraId="301B82F4" w14:textId="6CB3B548">
      <w:pPr>
        <w:pStyle w:val="NoSpacing"/>
        <w:spacing w:line="276" w:lineRule="auto"/>
        <w:jc w:val="both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>Responsibilities:</w:t>
      </w:r>
    </w:p>
    <w:p w:rsidRPr="004716FC" w:rsidR="004716FC" w:rsidP="004716FC" w:rsidRDefault="004716FC" w14:paraId="350FBEBC" w14:textId="69A8A2EC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Implemented </w:t>
      </w:r>
      <w:proofErr w:type="spellStart"/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Vlocity</w:t>
      </w:r>
      <w:proofErr w:type="spellEnd"/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 xml:space="preserve"> Communications Cloud</w:t>
      </w:r>
      <w:r w:rsidRPr="004716FC">
        <w:rPr>
          <w:rFonts w:ascii="Cambria" w:hAnsi="Cambria" w:eastAsia="Times New Roman" w:cs="Times New Roman"/>
          <w:sz w:val="22"/>
          <w:szCs w:val="22"/>
        </w:rPr>
        <w:t xml:space="preserve"> with product catalog, order management, asset management, and service activation for mobile, broadband, and DTH services; configured </w:t>
      </w:r>
      <w:proofErr w:type="spellStart"/>
      <w:r w:rsidRPr="004716FC">
        <w:rPr>
          <w:rFonts w:ascii="Cambria" w:hAnsi="Cambria" w:eastAsia="Times New Roman" w:cs="Times New Roman"/>
          <w:sz w:val="22"/>
          <w:szCs w:val="22"/>
        </w:rPr>
        <w:t>OmniScripts</w:t>
      </w:r>
      <w:proofErr w:type="spellEnd"/>
      <w:r w:rsidRPr="004716FC">
        <w:rPr>
          <w:rFonts w:ascii="Cambria" w:hAnsi="Cambria" w:eastAsia="Times New Roman" w:cs="Times New Roman"/>
          <w:sz w:val="22"/>
          <w:szCs w:val="22"/>
        </w:rPr>
        <w:t xml:space="preserve"> for onboarding, plan changes, add-ons, MNP, and disconnection workflows.</w:t>
      </w:r>
    </w:p>
    <w:p w:rsidRPr="004716FC" w:rsidR="004716FC" w:rsidP="004716FC" w:rsidRDefault="004716FC" w14:paraId="3814F249" w14:textId="49E04A29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Architected </w:t>
      </w:r>
      <w:proofErr w:type="spellStart"/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OmniStudio</w:t>
      </w:r>
      <w:proofErr w:type="spellEnd"/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 xml:space="preserve"> solutions</w:t>
      </w:r>
      <w:r w:rsidRPr="004716FC">
        <w:rPr>
          <w:rFonts w:ascii="Cambria" w:hAnsi="Cambria" w:eastAsia="Times New Roman" w:cs="Times New Roman"/>
          <w:sz w:val="22"/>
          <w:szCs w:val="22"/>
        </w:rPr>
        <w:t xml:space="preserve"> including </w:t>
      </w:r>
      <w:proofErr w:type="spellStart"/>
      <w:r w:rsidRPr="004716FC">
        <w:rPr>
          <w:rFonts w:ascii="Cambria" w:hAnsi="Cambria" w:eastAsia="Times New Roman" w:cs="Times New Roman"/>
          <w:sz w:val="22"/>
          <w:szCs w:val="22"/>
        </w:rPr>
        <w:t>DataRaptors</w:t>
      </w:r>
      <w:proofErr w:type="spellEnd"/>
      <w:r w:rsidRPr="004716FC">
        <w:rPr>
          <w:rFonts w:ascii="Cambria" w:hAnsi="Cambria" w:eastAsia="Times New Roman" w:cs="Times New Roman"/>
          <w:sz w:val="22"/>
          <w:szCs w:val="22"/>
        </w:rPr>
        <w:t xml:space="preserve"> (Extract, Load, Transform, Turbo), Integration Procedures, </w:t>
      </w:r>
      <w:proofErr w:type="spellStart"/>
      <w:r w:rsidRPr="004716FC">
        <w:rPr>
          <w:rFonts w:ascii="Cambria" w:hAnsi="Cambria" w:eastAsia="Times New Roman" w:cs="Times New Roman"/>
          <w:sz w:val="22"/>
          <w:szCs w:val="22"/>
        </w:rPr>
        <w:t>FlexCards</w:t>
      </w:r>
      <w:proofErr w:type="spellEnd"/>
      <w:r w:rsidRPr="004716FC">
        <w:rPr>
          <w:rFonts w:ascii="Cambria" w:hAnsi="Cambria" w:eastAsia="Times New Roman" w:cs="Times New Roman"/>
          <w:sz w:val="22"/>
          <w:szCs w:val="22"/>
        </w:rPr>
        <w:t>, Decision Matrices, Calculation Procedures, and Industry Console for 360-degree subscriber views and streamlined operations.</w:t>
      </w:r>
    </w:p>
    <w:p w:rsidRPr="004716FC" w:rsidR="004716FC" w:rsidP="004716FC" w:rsidRDefault="004716FC" w14:paraId="169FB902" w14:textId="4054A623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Developed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LWC</w:t>
      </w:r>
      <w:r w:rsidRPr="004716FC">
        <w:rPr>
          <w:rFonts w:ascii="Cambria" w:hAnsi="Cambria" w:eastAsia="Times New Roman" w:cs="Times New Roman"/>
          <w:sz w:val="22"/>
          <w:szCs w:val="22"/>
        </w:rPr>
        <w:t xml:space="preserve"> using SLDS, @wire decorators, LDS, and Apex (Triggers, Batch with chaining, Queueable, Scheduled) with </w:t>
      </w:r>
      <w:proofErr w:type="spellStart"/>
      <w:r w:rsidRPr="004716FC">
        <w:rPr>
          <w:rFonts w:ascii="Cambria" w:hAnsi="Cambria" w:eastAsia="Times New Roman" w:cs="Times New Roman"/>
          <w:sz w:val="22"/>
          <w:szCs w:val="22"/>
        </w:rPr>
        <w:t>bulkification</w:t>
      </w:r>
      <w:proofErr w:type="spellEnd"/>
      <w:r w:rsidRPr="004716FC">
        <w:rPr>
          <w:rFonts w:ascii="Cambria" w:hAnsi="Cambria" w:eastAsia="Times New Roman" w:cs="Times New Roman"/>
          <w:sz w:val="22"/>
          <w:szCs w:val="22"/>
        </w:rPr>
        <w:t xml:space="preserve"> for high-volume processing; built components for plan comparison, usage tracking, bill estimation, and coverage visualization.</w:t>
      </w:r>
    </w:p>
    <w:p w:rsidRPr="004716FC" w:rsidR="004716FC" w:rsidP="004716FC" w:rsidRDefault="004716FC" w14:paraId="08893714" w14:textId="2571A473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Configured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Salesforce CPQ</w:t>
      </w:r>
      <w:r w:rsidRPr="004716FC">
        <w:rPr>
          <w:rFonts w:ascii="Cambria" w:hAnsi="Cambria" w:eastAsia="Times New Roman" w:cs="Times New Roman"/>
          <w:sz w:val="22"/>
          <w:szCs w:val="22"/>
        </w:rPr>
        <w:t xml:space="preserve"> for telecom bundles, promotional pricing, discount schedules, device financing, quote generation, and approval workflows; integrated with </w:t>
      </w:r>
      <w:proofErr w:type="spellStart"/>
      <w:r w:rsidRPr="004716FC">
        <w:rPr>
          <w:rFonts w:ascii="Cambria" w:hAnsi="Cambria" w:eastAsia="Times New Roman" w:cs="Times New Roman"/>
          <w:sz w:val="22"/>
          <w:szCs w:val="22"/>
        </w:rPr>
        <w:t>Vlocity</w:t>
      </w:r>
      <w:proofErr w:type="spellEnd"/>
      <w:r w:rsidRPr="004716FC">
        <w:rPr>
          <w:rFonts w:ascii="Cambria" w:hAnsi="Cambria" w:eastAsia="Times New Roman" w:cs="Times New Roman"/>
          <w:sz w:val="22"/>
          <w:szCs w:val="22"/>
        </w:rPr>
        <w:t xml:space="preserve"> Order Management for quote-to-order-to-cash automation.</w:t>
      </w:r>
    </w:p>
    <w:p w:rsidRPr="004716FC" w:rsidR="004716FC" w:rsidP="004716FC" w:rsidRDefault="004716FC" w14:paraId="1312BA55" w14:textId="0C8217DB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Designed automation using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Flow Builder</w:t>
      </w:r>
      <w:r w:rsidRPr="004716FC">
        <w:rPr>
          <w:rFonts w:ascii="Cambria" w:hAnsi="Cambria" w:eastAsia="Times New Roman" w:cs="Times New Roman"/>
          <w:sz w:val="22"/>
          <w:szCs w:val="22"/>
        </w:rPr>
        <w:t> (Record-Triggered, Scheduled, Screen Flows), Process Builder, and Approval Processes for SIM activation, upgrades, service requests, and complaint resolution with Assignment/Escalation Rules for SLA compliance.</w:t>
      </w:r>
    </w:p>
    <w:p w:rsidRPr="004716FC" w:rsidR="004716FC" w:rsidP="004716FC" w:rsidRDefault="004716FC" w14:paraId="50830DF8" w14:textId="6B8699FE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Built integrations using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MuleSoft, Jitterbit</w:t>
      </w:r>
      <w:r w:rsidRPr="004716FC">
        <w:rPr>
          <w:rFonts w:ascii="Cambria" w:hAnsi="Cambria" w:eastAsia="Times New Roman" w:cs="Times New Roman"/>
          <w:sz w:val="22"/>
          <w:szCs w:val="22"/>
        </w:rPr>
        <w:t>, REST/SOAP APIs, Platform Events, CDC, Streaming API, and Outbound Messages connecting billing systems, OSS/BSS platforms, network management, and payment gateways for real-time provisioning.</w:t>
      </w:r>
    </w:p>
    <w:p w:rsidRPr="004716FC" w:rsidR="004716FC" w:rsidP="004716FC" w:rsidRDefault="004716FC" w14:paraId="4EBBBAAF" w14:textId="199E90A8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Configured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Sales Cloud</w:t>
      </w:r>
      <w:r w:rsidRPr="004716FC">
        <w:rPr>
          <w:rFonts w:ascii="Cambria" w:hAnsi="Cambria" w:eastAsia="Times New Roman" w:cs="Times New Roman"/>
          <w:sz w:val="22"/>
          <w:szCs w:val="22"/>
        </w:rPr>
        <w:t> with Lightning App Builder, Dynamic Forms, Opportunity/Lead Management, Territory Management, Collaborative Forecasting, and Account Hierarchy for B2B/B2C channels with custom dashboards for pipeline and revenue analytics.</w:t>
      </w:r>
    </w:p>
    <w:p w:rsidRPr="004716FC" w:rsidR="004716FC" w:rsidP="004716FC" w:rsidRDefault="004716FC" w14:paraId="12F5B261" w14:textId="3D1F468F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Implemented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Service Cloud</w:t>
      </w:r>
      <w:r w:rsidRPr="004716FC">
        <w:rPr>
          <w:rFonts w:ascii="Cambria" w:hAnsi="Cambria" w:eastAsia="Times New Roman" w:cs="Times New Roman"/>
          <w:sz w:val="22"/>
          <w:szCs w:val="22"/>
        </w:rPr>
        <w:t> with Case Management, Entitlements, Milestones, Omni-Channel, Service Console, Knowledge Base, Live Agent Chat, CTI integration, Email-to-Case, Web-to-Case, and Social Customer Service for multi-channel support.</w:t>
      </w:r>
    </w:p>
    <w:p w:rsidRPr="004716FC" w:rsidR="004716FC" w:rsidP="004716FC" w:rsidRDefault="004716FC" w14:paraId="76C8EECE" w14:textId="15F4663B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Designed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Experience Cloud</w:t>
      </w:r>
      <w:r w:rsidRPr="004716FC">
        <w:rPr>
          <w:rFonts w:ascii="Cambria" w:hAnsi="Cambria" w:eastAsia="Times New Roman" w:cs="Times New Roman"/>
          <w:sz w:val="22"/>
          <w:szCs w:val="22"/>
        </w:rPr>
        <w:t> self-service portals for subscribers and channel partners with plan management, bill payments, usage monitoring, recharge, ticket tracking, loyalty rewards, lead registration, and incentive tracking.</w:t>
      </w:r>
    </w:p>
    <w:p w:rsidRPr="004716FC" w:rsidR="004716FC" w:rsidP="004716FC" w:rsidRDefault="004716FC" w14:paraId="157E3E30" w14:textId="2BDA9371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Established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CI/CD pipelines</w:t>
      </w:r>
      <w:r w:rsidRPr="004716FC">
        <w:rPr>
          <w:rFonts w:ascii="Cambria" w:hAnsi="Cambria" w:eastAsia="Times New Roman" w:cs="Times New Roman"/>
          <w:sz w:val="22"/>
          <w:szCs w:val="22"/>
        </w:rPr>
        <w:t> using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Jenkins, Git, SFDX</w:t>
      </w:r>
      <w:r w:rsidRPr="004716FC">
        <w:rPr>
          <w:rFonts w:ascii="Cambria" w:hAnsi="Cambria" w:eastAsia="Times New Roman" w:cs="Times New Roman"/>
          <w:sz w:val="22"/>
          <w:szCs w:val="22"/>
        </w:rPr>
        <w:t> with automated deployments, scratch orgs, change sets, unlocked packages, and sandbox management; used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Data Loader</w:t>
      </w:r>
      <w:r w:rsidRPr="004716FC">
        <w:rPr>
          <w:rFonts w:ascii="Cambria" w:hAnsi="Cambria" w:eastAsia="Times New Roman" w:cs="Times New Roman"/>
          <w:sz w:val="22"/>
          <w:szCs w:val="22"/>
        </w:rPr>
        <w:t> for bulk migrations, cleansing, and deduplication.</w:t>
      </w:r>
    </w:p>
    <w:p w:rsidRPr="004716FC" w:rsidR="004716FC" w:rsidP="004716FC" w:rsidRDefault="004716FC" w14:paraId="272479C0" w14:textId="0720F6EA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Configured security with Profiles, Permission Sets/Groups, Sharing Rules, Apex Managed Sharing, Role Hierarchy, OWD, FLS, OAuth 2.0, data masking for PII protection, and audit trails for telecom compliance.</w:t>
      </w:r>
    </w:p>
    <w:p w:rsidRPr="004716FC" w:rsidR="004716FC" w:rsidP="004716FC" w:rsidRDefault="004716FC" w14:paraId="3D5F8B13" w14:textId="51C3210A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 xml:space="preserve">Built test frameworks using Apex Test Classes with </w:t>
      </w:r>
      <w:proofErr w:type="spellStart"/>
      <w:r w:rsidRPr="004716FC">
        <w:rPr>
          <w:rFonts w:ascii="Cambria" w:hAnsi="Cambria" w:eastAsia="Times New Roman" w:cs="Times New Roman"/>
          <w:sz w:val="22"/>
          <w:szCs w:val="22"/>
        </w:rPr>
        <w:t>Test.startTest</w:t>
      </w:r>
      <w:proofErr w:type="spellEnd"/>
      <w:r w:rsidRPr="004716FC">
        <w:rPr>
          <w:rFonts w:ascii="Cambria" w:hAnsi="Cambria" w:eastAsia="Times New Roman" w:cs="Times New Roman"/>
          <w:sz w:val="22"/>
          <w:szCs w:val="22"/>
        </w:rPr>
        <w:t>()/</w:t>
      </w:r>
      <w:proofErr w:type="spellStart"/>
      <w:r w:rsidRPr="004716FC">
        <w:rPr>
          <w:rFonts w:ascii="Cambria" w:hAnsi="Cambria" w:eastAsia="Times New Roman" w:cs="Times New Roman"/>
          <w:sz w:val="22"/>
          <w:szCs w:val="22"/>
        </w:rPr>
        <w:t>stopTest</w:t>
      </w:r>
      <w:proofErr w:type="spellEnd"/>
      <w:r w:rsidRPr="004716FC">
        <w:rPr>
          <w:rFonts w:ascii="Cambria" w:hAnsi="Cambria" w:eastAsia="Times New Roman" w:cs="Times New Roman"/>
          <w:sz w:val="22"/>
          <w:szCs w:val="22"/>
        </w:rPr>
        <w:t>(), mock callouts, test data factories,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Custom Metadata Types/Custom Settings</w:t>
      </w:r>
      <w:r w:rsidRPr="004716FC">
        <w:rPr>
          <w:rFonts w:ascii="Cambria" w:hAnsi="Cambria" w:eastAsia="Times New Roman" w:cs="Times New Roman"/>
          <w:sz w:val="22"/>
          <w:szCs w:val="22"/>
        </w:rPr>
        <w:t>, achieving 85%+ coverage; performed UAT and defect triage using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Jira</w:t>
      </w:r>
      <w:r w:rsidRPr="004716FC">
        <w:rPr>
          <w:rFonts w:ascii="Cambria" w:hAnsi="Cambria" w:eastAsia="Times New Roman" w:cs="Times New Roman"/>
          <w:sz w:val="22"/>
          <w:szCs w:val="22"/>
        </w:rPr>
        <w:t>.</w:t>
      </w:r>
    </w:p>
    <w:p w:rsidRPr="004716FC" w:rsidR="004716FC" w:rsidP="004716FC" w:rsidRDefault="004716FC" w14:paraId="156726F4" w14:textId="10C0188D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Utilized </w:t>
      </w:r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SOQL, SOSL</w:t>
      </w:r>
      <w:r w:rsidRPr="004716FC">
        <w:rPr>
          <w:rFonts w:ascii="Cambria" w:hAnsi="Cambria" w:eastAsia="Times New Roman" w:cs="Times New Roman"/>
          <w:sz w:val="22"/>
          <w:szCs w:val="22"/>
        </w:rPr>
        <w:t> for complex queries; designed reports, dashboards, report types, joined reports, snapshots, and matrix reports for subscriber analytics, churn analysis, ARPU trends, network performance, and campaign effectiveness.</w:t>
      </w:r>
    </w:p>
    <w:p w:rsidRPr="004716FC" w:rsidR="004716FC" w:rsidP="004716FC" w:rsidRDefault="004716FC" w14:paraId="314E2A52" w14:textId="3E405F6A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4716FC">
        <w:rPr>
          <w:rFonts w:ascii="Cambria" w:hAnsi="Cambria" w:eastAsia="Times New Roman" w:cs="Times New Roman"/>
          <w:sz w:val="22"/>
          <w:szCs w:val="22"/>
        </w:rPr>
        <w:t>Implemented </w:t>
      </w:r>
      <w:proofErr w:type="spellStart"/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>Vlocity</w:t>
      </w:r>
      <w:proofErr w:type="spellEnd"/>
      <w:r w:rsidRPr="004716FC">
        <w:rPr>
          <w:rFonts w:ascii="Cambria" w:hAnsi="Cambria" w:eastAsia="Times New Roman" w:cs="Times New Roman"/>
          <w:b/>
          <w:bCs/>
          <w:sz w:val="22"/>
          <w:szCs w:val="22"/>
        </w:rPr>
        <w:t xml:space="preserve"> Order Management</w:t>
      </w:r>
      <w:r w:rsidRPr="004716FC">
        <w:rPr>
          <w:rFonts w:ascii="Cambria" w:hAnsi="Cambria" w:eastAsia="Times New Roman" w:cs="Times New Roman"/>
          <w:sz w:val="22"/>
          <w:szCs w:val="22"/>
        </w:rPr>
        <w:t> with order decomposition, orchestration plans, fulfillment workflows, dependency management, fallout handling, lifecycle tracking, and automated notifications for multi-product orders.</w:t>
      </w:r>
    </w:p>
    <w:p w:rsidRPr="004716FC" w:rsidR="004716FC" w:rsidP="004716FC" w:rsidRDefault="004716FC" w14:paraId="2A233425" w14:textId="170919CE">
      <w:pPr>
        <w:pStyle w:val="NormalWeb"/>
        <w:numPr>
          <w:ilvl w:val="0"/>
          <w:numId w:val="123"/>
        </w:numPr>
        <w:spacing w:line="276" w:lineRule="auto"/>
        <w:jc w:val="both"/>
        <w:rPr>
          <w:rFonts w:ascii="Cambria" w:hAnsi="Cambria" w:eastAsiaTheme="minorHAnsi" w:cstheme="minorBidi"/>
          <w:color w:val="000000"/>
          <w:sz w:val="21"/>
          <w:szCs w:val="21"/>
        </w:rPr>
      </w:pPr>
      <w:r w:rsidRPr="004716FC">
        <w:rPr>
          <w:rFonts w:ascii="Cambria" w:hAnsi="Cambria"/>
          <w:sz w:val="22"/>
          <w:szCs w:val="22"/>
        </w:rPr>
        <w:t>Performed data migrations using </w:t>
      </w:r>
      <w:r w:rsidRPr="004716FC">
        <w:rPr>
          <w:rFonts w:ascii="Cambria" w:hAnsi="Cambria"/>
          <w:b/>
          <w:bCs/>
          <w:sz w:val="22"/>
          <w:szCs w:val="22"/>
        </w:rPr>
        <w:t>Data Loader, Dataloader.io</w:t>
      </w:r>
      <w:r w:rsidRPr="004716FC">
        <w:rPr>
          <w:rFonts w:ascii="Cambria" w:hAnsi="Cambria"/>
          <w:sz w:val="22"/>
          <w:szCs w:val="22"/>
        </w:rPr>
        <w:t>, Workbench for subscriber records, account hierarchies, product catalogs, pricing rules, and assets with validation, reconciliation, duplicate management, and data quality enforcement.</w:t>
      </w:r>
    </w:p>
    <w:p w:rsidRPr="00E60E0C" w:rsidR="000D1F41" w:rsidP="004F2A04" w:rsidRDefault="000D1F41" w14:paraId="301B830B" w14:textId="538FF458">
      <w:pPr>
        <w:pStyle w:val="NoSpacing"/>
        <w:spacing w:line="276" w:lineRule="auto"/>
        <w:jc w:val="both"/>
        <w:rPr>
          <w:rFonts w:ascii="Cambria" w:hAnsi="Cambria"/>
          <w:color w:val="000000"/>
        </w:rPr>
      </w:pPr>
      <w:r w:rsidRPr="000F6ACC">
        <w:rPr>
          <w:rFonts w:ascii="Cambria" w:hAnsi="Cambria"/>
          <w:b/>
        </w:rPr>
        <w:t>Environment</w:t>
      </w:r>
      <w:r w:rsidRPr="00504651">
        <w:rPr>
          <w:rFonts w:ascii="Cambria" w:hAnsi="Cambria" w:cstheme="minorHAnsi"/>
          <w:b/>
          <w:color w:val="333333"/>
        </w:rPr>
        <w:t>:</w:t>
      </w:r>
      <w:r w:rsidRPr="00504651">
        <w:rPr>
          <w:rFonts w:ascii="Cambria" w:hAnsi="Cambria" w:cstheme="minorHAnsi"/>
          <w:color w:val="333333"/>
        </w:rPr>
        <w:t xml:space="preserve"> </w:t>
      </w:r>
      <w:proofErr w:type="spellStart"/>
      <w:r w:rsidRPr="000F6ACC" w:rsidR="000F6ACC">
        <w:rPr>
          <w:rFonts w:ascii="Cambria" w:hAnsi="Cambria" w:eastAsia="Times New Roman" w:cs="Times New Roman"/>
        </w:rPr>
        <w:t>Vlocity</w:t>
      </w:r>
      <w:proofErr w:type="spellEnd"/>
      <w:r w:rsidRPr="000F6ACC" w:rsidR="000F6ACC">
        <w:rPr>
          <w:rFonts w:ascii="Cambria" w:hAnsi="Cambria" w:eastAsia="Times New Roman" w:cs="Times New Roman"/>
        </w:rPr>
        <w:t xml:space="preserve"> Communications Cloud, Sales Cloud, Service Cloud, Experience Cloud, CPQ, </w:t>
      </w:r>
      <w:proofErr w:type="spellStart"/>
      <w:r w:rsidRPr="000F6ACC" w:rsidR="000F6ACC">
        <w:rPr>
          <w:rFonts w:ascii="Cambria" w:hAnsi="Cambria" w:eastAsia="Times New Roman" w:cs="Times New Roman"/>
        </w:rPr>
        <w:t>OmniStudio</w:t>
      </w:r>
      <w:proofErr w:type="spellEnd"/>
      <w:r w:rsidRPr="000F6ACC" w:rsidR="000F6ACC">
        <w:rPr>
          <w:rFonts w:ascii="Cambria" w:hAnsi="Cambria" w:eastAsia="Times New Roman" w:cs="Times New Roman"/>
        </w:rPr>
        <w:t xml:space="preserve">, LWC, Apex, </w:t>
      </w:r>
      <w:proofErr w:type="spellStart"/>
      <w:r w:rsidRPr="000F6ACC" w:rsidR="000F6ACC">
        <w:rPr>
          <w:rFonts w:ascii="Cambria" w:hAnsi="Cambria" w:eastAsia="Times New Roman" w:cs="Times New Roman"/>
        </w:rPr>
        <w:t>FlexCards</w:t>
      </w:r>
      <w:proofErr w:type="spellEnd"/>
      <w:r w:rsidRPr="000F6ACC" w:rsidR="000F6ACC">
        <w:rPr>
          <w:rFonts w:ascii="Cambria" w:hAnsi="Cambria" w:eastAsia="Times New Roman" w:cs="Times New Roman"/>
        </w:rPr>
        <w:t xml:space="preserve">, </w:t>
      </w:r>
      <w:proofErr w:type="spellStart"/>
      <w:r w:rsidRPr="000F6ACC" w:rsidR="000F6ACC">
        <w:rPr>
          <w:rFonts w:ascii="Cambria" w:hAnsi="Cambria" w:eastAsia="Times New Roman" w:cs="Times New Roman"/>
        </w:rPr>
        <w:t>DataRaptors</w:t>
      </w:r>
      <w:proofErr w:type="spellEnd"/>
      <w:r w:rsidRPr="000F6ACC" w:rsidR="000F6ACC">
        <w:rPr>
          <w:rFonts w:ascii="Cambria" w:hAnsi="Cambria" w:eastAsia="Times New Roman" w:cs="Times New Roman"/>
        </w:rPr>
        <w:t>, Integration Procedures, MuleSoft, Jitterbit, REST/SOAP APIs, Jenkins, Salesforce DX, Data Loader</w:t>
      </w:r>
    </w:p>
    <w:p w:rsidRPr="00D92EA1" w:rsidR="00A5227E" w:rsidP="00D92EA1" w:rsidRDefault="00A5227E" w14:paraId="2F555B33" w14:textId="0EC25480">
      <w:pPr>
        <w:pStyle w:val="NoSpacing"/>
        <w:spacing w:line="276" w:lineRule="auto"/>
        <w:jc w:val="both"/>
        <w:rPr>
          <w:rFonts w:ascii="Cambria" w:hAnsi="Cambria"/>
          <w:b/>
        </w:rPr>
      </w:pPr>
    </w:p>
    <w:p w:rsidRPr="00F37158" w:rsidR="000D1F41" w:rsidP="00E60E0C" w:rsidRDefault="000D1F41" w14:paraId="301B830C" w14:textId="5E8F51FE">
      <w:pPr>
        <w:pStyle w:val="NoSpacing"/>
        <w:pBdr>
          <w:top w:val="thinThickSmallGap" w:color="auto" w:sz="24" w:space="0"/>
          <w:left w:val="thinThickSmallGap" w:color="auto" w:sz="24" w:space="4"/>
          <w:bottom w:val="thinThickSmallGap" w:color="auto" w:sz="24" w:space="0"/>
          <w:right w:val="thinThickSmallGap" w:color="auto" w:sz="24" w:space="4"/>
          <w:between w:val="thinThickSmallGap" w:color="auto" w:sz="24" w:space="1"/>
          <w:bar w:val="thinThickSmallGap" w:color="auto" w:sz="24"/>
        </w:pBdr>
        <w:shd w:val="clear" w:color="auto" w:fill="D9D9D9" w:themeFill="background1" w:themeFillShade="D9"/>
        <w:tabs>
          <w:tab w:val="left" w:pos="9180"/>
        </w:tabs>
        <w:spacing w:line="276" w:lineRule="auto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 xml:space="preserve">Client: </w:t>
      </w:r>
      <w:r w:rsidRPr="000F6ACC" w:rsidR="000F6ACC">
        <w:rPr>
          <w:rFonts w:ascii="Cambria" w:hAnsi="Cambria"/>
          <w:b/>
        </w:rPr>
        <w:t xml:space="preserve">Energy Alternatives India (EAI) </w:t>
      </w:r>
      <w:r w:rsidRPr="00746CE5" w:rsidR="00746CE5">
        <w:rPr>
          <w:rFonts w:ascii="Cambria" w:hAnsi="Cambria"/>
          <w:b/>
        </w:rPr>
        <w:t xml:space="preserve">– </w:t>
      </w:r>
      <w:r w:rsidRPr="000F6ACC" w:rsidR="000F6ACC">
        <w:rPr>
          <w:rFonts w:ascii="Cambria" w:hAnsi="Cambria"/>
          <w:b/>
        </w:rPr>
        <w:t>Chennai, India</w:t>
      </w:r>
      <w:r w:rsidRPr="00030422" w:rsidR="00030422">
        <w:rPr>
          <w:rFonts w:ascii="Cambria" w:hAnsi="Cambria"/>
          <w:b/>
        </w:rPr>
        <w:t>.</w:t>
      </w:r>
      <w:r w:rsidRPr="00030422" w:rsidR="00E60E0C">
        <w:rPr>
          <w:rFonts w:ascii="Cambria" w:hAnsi="Cambria"/>
          <w:b/>
        </w:rPr>
        <w:t xml:space="preserve">                                             </w:t>
      </w:r>
      <w:r w:rsidR="00030422">
        <w:rPr>
          <w:rFonts w:ascii="Cambria" w:hAnsi="Cambria"/>
          <w:b/>
        </w:rPr>
        <w:t xml:space="preserve">         </w:t>
      </w:r>
      <w:r w:rsidR="004F2A04">
        <w:rPr>
          <w:rFonts w:ascii="Cambria" w:hAnsi="Cambria"/>
          <w:b/>
        </w:rPr>
        <w:t xml:space="preserve">          </w:t>
      </w:r>
      <w:r w:rsidR="000F6ACC">
        <w:rPr>
          <w:rFonts w:ascii="Cambria" w:hAnsi="Cambria"/>
          <w:b/>
        </w:rPr>
        <w:t xml:space="preserve"> Jan</w:t>
      </w:r>
      <w:r w:rsidR="003A335A">
        <w:rPr>
          <w:rFonts w:ascii="Cambria" w:hAnsi="Cambria"/>
          <w:b/>
        </w:rPr>
        <w:t xml:space="preserve"> 201</w:t>
      </w:r>
      <w:r w:rsidR="004F2A04">
        <w:rPr>
          <w:rFonts w:ascii="Cambria" w:hAnsi="Cambria"/>
          <w:b/>
        </w:rPr>
        <w:t>7</w:t>
      </w:r>
      <w:r w:rsidR="003A335A">
        <w:rPr>
          <w:rFonts w:ascii="Cambria" w:hAnsi="Cambria"/>
          <w:b/>
        </w:rPr>
        <w:t xml:space="preserve"> – </w:t>
      </w:r>
      <w:r w:rsidR="00746CE5">
        <w:rPr>
          <w:rFonts w:ascii="Cambria" w:hAnsi="Cambria"/>
          <w:b/>
        </w:rPr>
        <w:t>Ma</w:t>
      </w:r>
      <w:r w:rsidR="000F6ACC">
        <w:rPr>
          <w:rFonts w:ascii="Cambria" w:hAnsi="Cambria"/>
          <w:b/>
        </w:rPr>
        <w:t xml:space="preserve">r </w:t>
      </w:r>
      <w:r w:rsidR="003A335A">
        <w:rPr>
          <w:rFonts w:ascii="Cambria" w:hAnsi="Cambria"/>
          <w:b/>
        </w:rPr>
        <w:t>201</w:t>
      </w:r>
      <w:r w:rsidR="000F6ACC">
        <w:rPr>
          <w:rFonts w:ascii="Cambria" w:hAnsi="Cambria"/>
          <w:b/>
        </w:rPr>
        <w:t>9</w:t>
      </w:r>
    </w:p>
    <w:p w:rsidRPr="00D92EA1" w:rsidR="00022BDD" w:rsidP="00D92EA1" w:rsidRDefault="00022BDD" w14:paraId="339C531B" w14:textId="77777777">
      <w:pPr>
        <w:pStyle w:val="NoSpacing"/>
        <w:spacing w:line="276" w:lineRule="auto"/>
        <w:jc w:val="both"/>
        <w:rPr>
          <w:rFonts w:ascii="Cambria" w:hAnsi="Cambria"/>
          <w:b/>
        </w:rPr>
      </w:pPr>
    </w:p>
    <w:p w:rsidRPr="00746CE5" w:rsidR="00E60E0C" w:rsidP="00D92EA1" w:rsidRDefault="000D1F41" w14:paraId="0D61FC48" w14:textId="5C7DBAC2">
      <w:pPr>
        <w:pStyle w:val="NoSpacing"/>
        <w:spacing w:line="276" w:lineRule="auto"/>
        <w:jc w:val="both"/>
        <w:rPr>
          <w:rFonts w:ascii="Cambria" w:hAnsi="Cambria"/>
          <w:b/>
        </w:rPr>
      </w:pPr>
      <w:r w:rsidRPr="00746CE5">
        <w:rPr>
          <w:rFonts w:ascii="Cambria" w:hAnsi="Cambria"/>
          <w:b/>
        </w:rPr>
        <w:t>Role:</w:t>
      </w:r>
      <w:r w:rsidRPr="00746CE5" w:rsidR="001D0AA2">
        <w:rPr>
          <w:rFonts w:ascii="Cambria" w:hAnsi="Cambria"/>
          <w:b/>
        </w:rPr>
        <w:t xml:space="preserve"> </w:t>
      </w:r>
      <w:r w:rsidRPr="000F6ACC" w:rsidR="000F6ACC">
        <w:rPr>
          <w:rFonts w:ascii="Cambria" w:hAnsi="Cambria"/>
          <w:b/>
        </w:rPr>
        <w:t>Salesforce Developer / Administrator</w:t>
      </w:r>
    </w:p>
    <w:p w:rsidRPr="00D92EA1" w:rsidR="00030422" w:rsidP="00D92EA1" w:rsidRDefault="00030422" w14:paraId="46FD9EC5" w14:textId="77777777">
      <w:pPr>
        <w:pStyle w:val="NoSpacing"/>
        <w:spacing w:line="276" w:lineRule="auto"/>
        <w:jc w:val="both"/>
        <w:rPr>
          <w:rFonts w:ascii="Cambria" w:hAnsi="Cambria"/>
        </w:rPr>
      </w:pPr>
    </w:p>
    <w:p w:rsidRPr="00D92EA1" w:rsidR="0005031C" w:rsidP="00D92EA1" w:rsidRDefault="000D1F41" w14:paraId="2306734E" w14:textId="49822E42">
      <w:pPr>
        <w:pStyle w:val="NoSpacing"/>
        <w:spacing w:line="276" w:lineRule="auto"/>
        <w:jc w:val="both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>Responsibilities:</w:t>
      </w:r>
    </w:p>
    <w:p w:rsidRPr="000F6ACC" w:rsidR="000F6ACC" w:rsidP="000F6ACC" w:rsidRDefault="000F6ACC" w14:paraId="4DEBA8FF" w14:textId="77777777">
      <w:pPr>
        <w:pStyle w:val="whitespace-normal"/>
        <w:numPr>
          <w:ilvl w:val="0"/>
          <w:numId w:val="123"/>
        </w:numPr>
        <w:spacing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0F6ACC">
        <w:rPr>
          <w:rFonts w:ascii="Cambria" w:hAnsi="Cambria"/>
          <w:color w:val="000000"/>
          <w:sz w:val="22"/>
          <w:szCs w:val="22"/>
        </w:rPr>
        <w:t>Implemented</w:t>
      </w:r>
      <w:r w:rsidRPr="000F6ACC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r w:rsidRPr="000F6ACC">
        <w:rPr>
          <w:rStyle w:val="Strong"/>
          <w:rFonts w:ascii="Cambria" w:hAnsi="Cambria"/>
          <w:color w:val="000000"/>
          <w:sz w:val="22"/>
          <w:szCs w:val="22"/>
        </w:rPr>
        <w:t>Field Service Lightning</w:t>
      </w:r>
      <w:r w:rsidRPr="000F6ACC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r w:rsidRPr="000F6ACC">
        <w:rPr>
          <w:rFonts w:ascii="Cambria" w:hAnsi="Cambria"/>
          <w:color w:val="000000"/>
          <w:sz w:val="22"/>
          <w:szCs w:val="22"/>
        </w:rPr>
        <w:t>with Work Orders, Service Appointments, Scheduling/Optimization, Resource Management, Service Crews, Mobile App, and Skills-based routing for solar installations and maintenance. Configured Service Territories, Operating Hours, Time Sheets, and capacity planning for field technician allocation across renewable energy projects.</w:t>
      </w:r>
    </w:p>
    <w:p w:rsidRPr="000F6ACC" w:rsidR="000F6ACC" w:rsidP="000F6ACC" w:rsidRDefault="000F6ACC" w14:paraId="64BF207E" w14:textId="77777777">
      <w:pPr>
        <w:pStyle w:val="whitespace-normal"/>
        <w:numPr>
          <w:ilvl w:val="0"/>
          <w:numId w:val="123"/>
        </w:numPr>
        <w:spacing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0F6ACC">
        <w:rPr>
          <w:rFonts w:ascii="Cambria" w:hAnsi="Cambria"/>
          <w:color w:val="000000"/>
          <w:sz w:val="22"/>
          <w:szCs w:val="22"/>
        </w:rPr>
        <w:t>Configured</w:t>
      </w:r>
      <w:r w:rsidRPr="000F6ACC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r w:rsidRPr="000F6ACC">
        <w:rPr>
          <w:rStyle w:val="Strong"/>
          <w:rFonts w:ascii="Cambria" w:hAnsi="Cambria"/>
          <w:color w:val="000000"/>
          <w:sz w:val="22"/>
          <w:szCs w:val="22"/>
        </w:rPr>
        <w:t>Service Cloud</w:t>
      </w:r>
      <w:r w:rsidRPr="000F6ACC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r w:rsidRPr="000F6ACC">
        <w:rPr>
          <w:rFonts w:ascii="Cambria" w:hAnsi="Cambria"/>
          <w:color w:val="000000"/>
          <w:sz w:val="22"/>
          <w:szCs w:val="22"/>
        </w:rPr>
        <w:t>with Case Management, Entitlements, Milestones, Service Console, Omni-Channel, Knowledge Base, Email-to-Case, Web-to-Case, and CTI integration. Implemented escalation workflows, automated case assignment, and SLA tracking for warranty claims and equipment troubleshooting.</w:t>
      </w:r>
    </w:p>
    <w:p w:rsidRPr="000F6ACC" w:rsidR="000F6ACC" w:rsidP="000F6ACC" w:rsidRDefault="000F6ACC" w14:paraId="134E6428" w14:textId="77777777">
      <w:pPr>
        <w:pStyle w:val="whitespace-normal"/>
        <w:numPr>
          <w:ilvl w:val="0"/>
          <w:numId w:val="123"/>
        </w:numPr>
        <w:spacing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0F6ACC">
        <w:rPr>
          <w:rFonts w:ascii="Cambria" w:hAnsi="Cambria"/>
          <w:color w:val="000000"/>
          <w:sz w:val="22"/>
          <w:szCs w:val="22"/>
        </w:rPr>
        <w:t>Developed automation using</w:t>
      </w:r>
      <w:r w:rsidRPr="000F6ACC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r w:rsidRPr="000F6ACC">
        <w:rPr>
          <w:rStyle w:val="Strong"/>
          <w:rFonts w:ascii="Cambria" w:hAnsi="Cambria"/>
          <w:color w:val="000000"/>
          <w:sz w:val="22"/>
          <w:szCs w:val="22"/>
        </w:rPr>
        <w:t>Flow Builder</w:t>
      </w:r>
      <w:r w:rsidRPr="000F6ACC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r w:rsidRPr="000F6ACC">
        <w:rPr>
          <w:rFonts w:ascii="Cambria" w:hAnsi="Cambria"/>
          <w:color w:val="000000"/>
          <w:sz w:val="22"/>
          <w:szCs w:val="22"/>
        </w:rPr>
        <w:t>(Record-Triggered, Scheduled, Screen Flows),</w:t>
      </w:r>
      <w:r w:rsidRPr="000F6ACC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r w:rsidRPr="000F6ACC">
        <w:rPr>
          <w:rStyle w:val="Strong"/>
          <w:rFonts w:ascii="Cambria" w:hAnsi="Cambria"/>
          <w:color w:val="000000"/>
          <w:sz w:val="22"/>
          <w:szCs w:val="22"/>
        </w:rPr>
        <w:t>Process Builder</w:t>
      </w:r>
      <w:r w:rsidRPr="000F6ACC">
        <w:rPr>
          <w:rFonts w:ascii="Cambria" w:hAnsi="Cambria"/>
          <w:color w:val="000000"/>
          <w:sz w:val="22"/>
          <w:szCs w:val="22"/>
        </w:rPr>
        <w:t>, Workflow Rules, and Approval Processes for project commissioning and asset maintenance. Built custom Apex triggers, classes, and batch jobs for business logic, data validation, and scheduled operations.</w:t>
      </w:r>
    </w:p>
    <w:p w:rsidRPr="000F6ACC" w:rsidR="000F6ACC" w:rsidP="000F6ACC" w:rsidRDefault="000F6ACC" w14:paraId="416518F7" w14:textId="77777777">
      <w:pPr>
        <w:pStyle w:val="whitespace-normal"/>
        <w:numPr>
          <w:ilvl w:val="0"/>
          <w:numId w:val="123"/>
        </w:numPr>
        <w:spacing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0F6ACC">
        <w:rPr>
          <w:rFonts w:ascii="Cambria" w:hAnsi="Cambria"/>
          <w:color w:val="000000"/>
          <w:sz w:val="22"/>
          <w:szCs w:val="22"/>
        </w:rPr>
        <w:t>Built</w:t>
      </w:r>
      <w:r w:rsidRPr="000F6ACC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r w:rsidRPr="000F6ACC">
        <w:rPr>
          <w:rStyle w:val="Strong"/>
          <w:rFonts w:ascii="Cambria" w:hAnsi="Cambria"/>
          <w:color w:val="000000"/>
          <w:sz w:val="22"/>
          <w:szCs w:val="22"/>
        </w:rPr>
        <w:t>REST API integrations</w:t>
      </w:r>
      <w:r w:rsidRPr="000F6ACC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r w:rsidRPr="000F6ACC">
        <w:rPr>
          <w:rFonts w:ascii="Cambria" w:hAnsi="Cambria"/>
          <w:color w:val="000000"/>
          <w:sz w:val="22"/>
          <w:szCs w:val="22"/>
        </w:rPr>
        <w:t>connecting IoT sensors, energy monitoring systems, inverter platforms, and billing systems for real-time asset performance and energy generation data. Configured Platform Events and Outbound Messages for event-driven communication and predictive maintenance alerts.</w:t>
      </w:r>
    </w:p>
    <w:p w:rsidRPr="000F6ACC" w:rsidR="000F6ACC" w:rsidP="000F6ACC" w:rsidRDefault="000F6ACC" w14:paraId="5E7B8BAD" w14:textId="77777777">
      <w:pPr>
        <w:pStyle w:val="whitespace-normal"/>
        <w:numPr>
          <w:ilvl w:val="0"/>
          <w:numId w:val="123"/>
        </w:numPr>
        <w:spacing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0F6ACC">
        <w:rPr>
          <w:rFonts w:ascii="Cambria" w:hAnsi="Cambria"/>
          <w:color w:val="000000"/>
          <w:sz w:val="22"/>
          <w:szCs w:val="22"/>
        </w:rPr>
        <w:t>Designed</w:t>
      </w:r>
      <w:r w:rsidRPr="000F6ACC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r w:rsidRPr="000F6ACC">
        <w:rPr>
          <w:rStyle w:val="Strong"/>
          <w:rFonts w:ascii="Cambria" w:hAnsi="Cambria"/>
          <w:color w:val="000000"/>
          <w:sz w:val="22"/>
          <w:szCs w:val="22"/>
        </w:rPr>
        <w:t>Experience Cloud</w:t>
      </w:r>
      <w:r w:rsidRPr="000F6ACC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r w:rsidRPr="000F6ACC">
        <w:rPr>
          <w:rFonts w:ascii="Cambria" w:hAnsi="Cambria"/>
          <w:color w:val="000000"/>
          <w:sz w:val="22"/>
          <w:szCs w:val="22"/>
        </w:rPr>
        <w:t>portals for solar plant owners with Lightning App Builder, Dynamic Forms, energy monitoring, service requests, and invoice tracking. Enabled role-based access with Profiles, Permission Sets, and Sharing Rules for multi-tenant security.</w:t>
      </w:r>
    </w:p>
    <w:p w:rsidRPr="000F6ACC" w:rsidR="000F6ACC" w:rsidP="000F6ACC" w:rsidRDefault="000F6ACC" w14:paraId="44AA64C8" w14:textId="77777777">
      <w:pPr>
        <w:pStyle w:val="whitespace-normal"/>
        <w:numPr>
          <w:ilvl w:val="0"/>
          <w:numId w:val="123"/>
        </w:numPr>
        <w:spacing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0F6ACC">
        <w:rPr>
          <w:rFonts w:ascii="Cambria" w:hAnsi="Cambria"/>
          <w:color w:val="000000"/>
          <w:sz w:val="22"/>
          <w:szCs w:val="22"/>
        </w:rPr>
        <w:t>Utilized</w:t>
      </w:r>
      <w:r w:rsidRPr="000F6ACC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r w:rsidRPr="000F6ACC">
        <w:rPr>
          <w:rStyle w:val="Strong"/>
          <w:rFonts w:ascii="Cambria" w:hAnsi="Cambria"/>
          <w:color w:val="000000"/>
          <w:sz w:val="22"/>
          <w:szCs w:val="22"/>
        </w:rPr>
        <w:t>Lightning App Builder</w:t>
      </w:r>
      <w:r w:rsidRPr="000F6ACC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r w:rsidRPr="000F6ACC">
        <w:rPr>
          <w:rFonts w:ascii="Cambria" w:hAnsi="Cambria"/>
          <w:color w:val="000000"/>
          <w:sz w:val="22"/>
          <w:szCs w:val="22"/>
        </w:rPr>
        <w:t>for custom pages and components; configured Page Layouts, Record Types, Field Dependencies, and Validation Rules. Designed custom reports, dashboards, joined reports, and matrix reports for installation metrics, energy output, and technician productivity.</w:t>
      </w:r>
    </w:p>
    <w:p w:rsidRPr="000F6ACC" w:rsidR="000F6ACC" w:rsidP="000F6ACC" w:rsidRDefault="000F6ACC" w14:paraId="57E92CF0" w14:textId="77777777">
      <w:pPr>
        <w:pStyle w:val="whitespace-normal"/>
        <w:numPr>
          <w:ilvl w:val="0"/>
          <w:numId w:val="123"/>
        </w:numPr>
        <w:spacing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0F6ACC">
        <w:rPr>
          <w:rFonts w:ascii="Cambria" w:hAnsi="Cambria"/>
          <w:color w:val="000000"/>
          <w:sz w:val="22"/>
          <w:szCs w:val="22"/>
        </w:rPr>
        <w:t>Performed data management using</w:t>
      </w:r>
      <w:r w:rsidRPr="000F6ACC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r w:rsidRPr="000F6ACC">
        <w:rPr>
          <w:rStyle w:val="Strong"/>
          <w:rFonts w:ascii="Cambria" w:hAnsi="Cambria"/>
          <w:color w:val="000000"/>
          <w:sz w:val="22"/>
          <w:szCs w:val="22"/>
        </w:rPr>
        <w:t>Data Loader</w:t>
      </w:r>
      <w:r w:rsidRPr="000F6ACC">
        <w:rPr>
          <w:rFonts w:ascii="Cambria" w:hAnsi="Cambria"/>
          <w:color w:val="000000"/>
          <w:sz w:val="22"/>
          <w:szCs w:val="22"/>
        </w:rPr>
        <w:t>, Dataloader.io, Workbench for asset records and service history with validation and deduplication. Managed deployments using</w:t>
      </w:r>
      <w:r w:rsidRPr="000F6ACC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r w:rsidRPr="000F6ACC">
        <w:rPr>
          <w:rStyle w:val="Strong"/>
          <w:rFonts w:ascii="Cambria" w:hAnsi="Cambria"/>
          <w:color w:val="000000"/>
          <w:sz w:val="22"/>
          <w:szCs w:val="22"/>
        </w:rPr>
        <w:t>Change Sets, Git</w:t>
      </w:r>
      <w:r w:rsidRPr="000F6ACC">
        <w:rPr>
          <w:rFonts w:ascii="Cambria" w:hAnsi="Cambria"/>
          <w:color w:val="000000"/>
          <w:sz w:val="22"/>
          <w:szCs w:val="22"/>
        </w:rPr>
        <w:t>; built test classes with</w:t>
      </w:r>
      <w:r w:rsidRPr="000F6ACC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r w:rsidRPr="000F6ACC">
        <w:rPr>
          <w:rStyle w:val="Strong"/>
          <w:rFonts w:ascii="Cambria" w:hAnsi="Cambria"/>
          <w:color w:val="000000"/>
          <w:sz w:val="22"/>
          <w:szCs w:val="22"/>
        </w:rPr>
        <w:t>Custom Settings/Custom Metadata Types</w:t>
      </w:r>
      <w:r w:rsidRPr="000F6ACC">
        <w:rPr>
          <w:rStyle w:val="apple-converted-space"/>
          <w:rFonts w:ascii="Cambria" w:hAnsi="Cambria"/>
          <w:color w:val="000000"/>
          <w:sz w:val="22"/>
          <w:szCs w:val="22"/>
        </w:rPr>
        <w:t> </w:t>
      </w:r>
      <w:r w:rsidRPr="000F6ACC">
        <w:rPr>
          <w:rFonts w:ascii="Cambria" w:hAnsi="Cambria"/>
          <w:color w:val="000000"/>
          <w:sz w:val="22"/>
          <w:szCs w:val="22"/>
        </w:rPr>
        <w:t>achieving 75%+ coverage.</w:t>
      </w:r>
    </w:p>
    <w:p w:rsidRPr="000F6ACC" w:rsidR="000F6ACC" w:rsidP="000F6ACC" w:rsidRDefault="000F6ACC" w14:paraId="57AA6978" w14:textId="401B709A">
      <w:pPr>
        <w:pStyle w:val="whitespace-normal"/>
        <w:numPr>
          <w:ilvl w:val="0"/>
          <w:numId w:val="123"/>
        </w:numPr>
        <w:spacing w:line="276" w:lineRule="auto"/>
        <w:jc w:val="both"/>
        <w:rPr>
          <w:rFonts w:ascii="Cambria" w:hAnsi="Cambria"/>
          <w:color w:val="000000"/>
          <w:sz w:val="22"/>
          <w:szCs w:val="22"/>
        </w:rPr>
      </w:pPr>
      <w:r w:rsidRPr="000F6ACC">
        <w:rPr>
          <w:rFonts w:ascii="Cambria" w:hAnsi="Cambria"/>
          <w:color w:val="000000"/>
          <w:sz w:val="22"/>
          <w:szCs w:val="22"/>
        </w:rPr>
        <w:t>Provided system administration including user management, security configuration with OWD, Role Hierarchy, FLS, and object permissions. Participated in Agile sprints, requirement gathering, training, documentation, and collaborated with energy domain experts.</w:t>
      </w:r>
    </w:p>
    <w:p w:rsidR="000F6ACC" w:rsidP="00504651" w:rsidRDefault="000D1F41" w14:paraId="0A33828E" w14:textId="25709446">
      <w:pPr>
        <w:pStyle w:val="NoSpacing"/>
        <w:spacing w:line="276" w:lineRule="auto"/>
        <w:jc w:val="both"/>
        <w:rPr>
          <w:rFonts w:ascii="Cambria" w:hAnsi="Cambria" w:eastAsia="Times New Roman" w:cs="Times New Roman"/>
          <w:color w:val="000000"/>
        </w:rPr>
      </w:pPr>
      <w:r w:rsidRPr="000F6ACC">
        <w:rPr>
          <w:rFonts w:ascii="Cambria" w:hAnsi="Cambria"/>
          <w:b/>
        </w:rPr>
        <w:t>Environment</w:t>
      </w:r>
      <w:r w:rsidRPr="00D92EA1">
        <w:rPr>
          <w:rFonts w:ascii="Cambria" w:hAnsi="Cambria" w:cstheme="minorHAnsi"/>
          <w:b/>
          <w:color w:val="333333"/>
        </w:rPr>
        <w:t>:</w:t>
      </w:r>
      <w:r w:rsidR="00746CE5">
        <w:rPr>
          <w:rFonts w:ascii="Cambria" w:hAnsi="Cambria" w:cstheme="minorHAnsi"/>
          <w:color w:val="333333"/>
        </w:rPr>
        <w:t xml:space="preserve"> </w:t>
      </w:r>
      <w:r w:rsidRPr="000F6ACC" w:rsidR="000F6ACC">
        <w:rPr>
          <w:rFonts w:ascii="Cambria" w:hAnsi="Cambria" w:eastAsia="Times New Roman" w:cs="Times New Roman"/>
          <w:color w:val="000000"/>
        </w:rPr>
        <w:t>Service Cloud, Field Service Lightning, Experience Cloud, Apex, Flow Builder, Process Builder, Lightning App Builder, REST API, IoT Integration, Data Loader, Change Sets, Git, Reports/Dashboards, Field Service Mobile</w:t>
      </w:r>
    </w:p>
    <w:p w:rsidRPr="00D92EA1" w:rsidR="000F6ACC" w:rsidP="000F6ACC" w:rsidRDefault="000F6ACC" w14:paraId="04A2294B" w14:textId="77777777">
      <w:pPr>
        <w:pStyle w:val="NoSpacing"/>
        <w:spacing w:line="276" w:lineRule="auto"/>
        <w:jc w:val="both"/>
        <w:rPr>
          <w:rFonts w:ascii="Cambria" w:hAnsi="Cambria"/>
          <w:b/>
        </w:rPr>
      </w:pPr>
    </w:p>
    <w:p w:rsidRPr="00F37158" w:rsidR="000F6ACC" w:rsidP="000F6ACC" w:rsidRDefault="000F6ACC" w14:paraId="5C16D38C" w14:textId="1FEB54FC">
      <w:pPr>
        <w:pStyle w:val="NoSpacing"/>
        <w:pBdr>
          <w:top w:val="thinThickSmallGap" w:color="auto" w:sz="24" w:space="0"/>
          <w:left w:val="thinThickSmallGap" w:color="auto" w:sz="24" w:space="4"/>
          <w:bottom w:val="thinThickSmallGap" w:color="auto" w:sz="24" w:space="0"/>
          <w:right w:val="thinThickSmallGap" w:color="auto" w:sz="24" w:space="4"/>
          <w:between w:val="thinThickSmallGap" w:color="auto" w:sz="24" w:space="1"/>
          <w:bar w:val="thinThickSmallGap" w:color="auto" w:sz="24"/>
        </w:pBdr>
        <w:shd w:val="clear" w:color="auto" w:fill="D9D9D9" w:themeFill="background1" w:themeFillShade="D9"/>
        <w:tabs>
          <w:tab w:val="left" w:pos="9180"/>
        </w:tabs>
        <w:spacing w:line="276" w:lineRule="auto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 xml:space="preserve">Client: </w:t>
      </w:r>
      <w:r w:rsidRPr="000F6ACC">
        <w:rPr>
          <w:rFonts w:ascii="Cambria" w:hAnsi="Cambria"/>
          <w:b/>
        </w:rPr>
        <w:t xml:space="preserve">Lifestyle International Pvt. Ltd </w:t>
      </w:r>
      <w:r w:rsidRPr="00746CE5">
        <w:rPr>
          <w:rFonts w:ascii="Cambria" w:hAnsi="Cambria"/>
          <w:b/>
        </w:rPr>
        <w:t xml:space="preserve">– </w:t>
      </w:r>
      <w:r w:rsidRPr="007F3084" w:rsidR="007F3084">
        <w:rPr>
          <w:rFonts w:ascii="Cambria" w:hAnsi="Cambria"/>
          <w:b/>
        </w:rPr>
        <w:t>Bengaluru, India</w:t>
      </w:r>
      <w:r w:rsidRPr="00030422">
        <w:rPr>
          <w:rFonts w:ascii="Cambria" w:hAnsi="Cambria"/>
          <w:b/>
        </w:rPr>
        <w:t xml:space="preserve">.                                             </w:t>
      </w:r>
      <w:r>
        <w:rPr>
          <w:rFonts w:ascii="Cambria" w:hAnsi="Cambria"/>
          <w:b/>
        </w:rPr>
        <w:t xml:space="preserve">                 </w:t>
      </w:r>
      <w:r w:rsidR="007F3084">
        <w:rPr>
          <w:rFonts w:ascii="Cambria" w:hAnsi="Cambria"/>
          <w:b/>
        </w:rPr>
        <w:t>Jun</w:t>
      </w:r>
      <w:r>
        <w:rPr>
          <w:rFonts w:ascii="Cambria" w:hAnsi="Cambria"/>
          <w:b/>
        </w:rPr>
        <w:t xml:space="preserve"> 201</w:t>
      </w:r>
      <w:r w:rsidR="007F3084">
        <w:rPr>
          <w:rFonts w:ascii="Cambria" w:hAnsi="Cambria"/>
          <w:b/>
        </w:rPr>
        <w:t>5</w:t>
      </w:r>
      <w:r>
        <w:rPr>
          <w:rFonts w:ascii="Cambria" w:hAnsi="Cambria"/>
          <w:b/>
        </w:rPr>
        <w:t xml:space="preserve"> – </w:t>
      </w:r>
      <w:r w:rsidR="007F3084">
        <w:rPr>
          <w:rFonts w:ascii="Cambria" w:hAnsi="Cambria"/>
          <w:b/>
        </w:rPr>
        <w:t>Dec</w:t>
      </w:r>
      <w:r>
        <w:rPr>
          <w:rFonts w:ascii="Cambria" w:hAnsi="Cambria"/>
          <w:b/>
        </w:rPr>
        <w:t xml:space="preserve"> 201</w:t>
      </w:r>
      <w:r w:rsidR="007F3084">
        <w:rPr>
          <w:rFonts w:ascii="Cambria" w:hAnsi="Cambria"/>
          <w:b/>
        </w:rPr>
        <w:t>6</w:t>
      </w:r>
    </w:p>
    <w:p w:rsidRPr="00D92EA1" w:rsidR="000F6ACC" w:rsidP="000F6ACC" w:rsidRDefault="000F6ACC" w14:paraId="72BE8FA0" w14:textId="77777777">
      <w:pPr>
        <w:pStyle w:val="NoSpacing"/>
        <w:spacing w:line="276" w:lineRule="auto"/>
        <w:jc w:val="both"/>
        <w:rPr>
          <w:rFonts w:ascii="Cambria" w:hAnsi="Cambria"/>
          <w:b/>
        </w:rPr>
      </w:pPr>
    </w:p>
    <w:p w:rsidRPr="007F3084" w:rsidR="000F6ACC" w:rsidP="000F6ACC" w:rsidRDefault="000F6ACC" w14:paraId="6D6DDA55" w14:textId="7881A89A">
      <w:pPr>
        <w:pStyle w:val="NoSpacing"/>
        <w:spacing w:line="276" w:lineRule="auto"/>
        <w:jc w:val="both"/>
        <w:rPr>
          <w:rFonts w:ascii="Cambria" w:hAnsi="Cambria"/>
          <w:b/>
        </w:rPr>
      </w:pPr>
      <w:r w:rsidRPr="00746CE5">
        <w:rPr>
          <w:rFonts w:ascii="Cambria" w:hAnsi="Cambria"/>
          <w:b/>
        </w:rPr>
        <w:t xml:space="preserve">Role: </w:t>
      </w:r>
      <w:r w:rsidRPr="007F3084" w:rsidR="007F3084">
        <w:rPr>
          <w:rFonts w:ascii="Cambria" w:hAnsi="Cambria"/>
          <w:b/>
        </w:rPr>
        <w:t>Salesforce Administrator / Jr. Developer</w:t>
      </w:r>
    </w:p>
    <w:p w:rsidRPr="00D92EA1" w:rsidR="007F3084" w:rsidP="000F6ACC" w:rsidRDefault="007F3084" w14:paraId="6BE1621E" w14:textId="77777777">
      <w:pPr>
        <w:pStyle w:val="NoSpacing"/>
        <w:spacing w:line="276" w:lineRule="auto"/>
        <w:jc w:val="both"/>
        <w:rPr>
          <w:rFonts w:ascii="Cambria" w:hAnsi="Cambria"/>
        </w:rPr>
      </w:pPr>
    </w:p>
    <w:p w:rsidRPr="00D92EA1" w:rsidR="000F6ACC" w:rsidP="000F6ACC" w:rsidRDefault="000F6ACC" w14:paraId="2A5DD409" w14:textId="77777777">
      <w:pPr>
        <w:pStyle w:val="NoSpacing"/>
        <w:spacing w:line="276" w:lineRule="auto"/>
        <w:jc w:val="both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>Responsibilities:</w:t>
      </w:r>
    </w:p>
    <w:p w:rsidRPr="007F3084" w:rsidR="007F3084" w:rsidP="007F3084" w:rsidRDefault="007F3084" w14:paraId="432A1FE0" w14:textId="7E37F875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7F3084">
        <w:rPr>
          <w:rFonts w:ascii="Cambria" w:hAnsi="Cambria" w:eastAsia="Times New Roman" w:cs="Times New Roman"/>
          <w:sz w:val="22"/>
          <w:szCs w:val="22"/>
        </w:rPr>
        <w:t>Configured </w:t>
      </w:r>
      <w:r w:rsidRPr="007F3084">
        <w:rPr>
          <w:rFonts w:ascii="Cambria" w:hAnsi="Cambria" w:eastAsia="Times New Roman" w:cs="Times New Roman"/>
          <w:b/>
          <w:bCs/>
          <w:sz w:val="22"/>
          <w:szCs w:val="22"/>
        </w:rPr>
        <w:t>Sales Cloud</w:t>
      </w:r>
      <w:r w:rsidRPr="007F3084">
        <w:rPr>
          <w:rFonts w:ascii="Cambria" w:hAnsi="Cambria" w:eastAsia="Times New Roman" w:cs="Times New Roman"/>
          <w:sz w:val="22"/>
          <w:szCs w:val="22"/>
        </w:rPr>
        <w:t> with Lead/Opportunity Management, Account/Contact Management, Campaign Management, and custom objects for retail sales tracking. Implemented Workflow Rules, Process Builder, Validation Rules, Assignment Rules, and Email Templates for sales automation.</w:t>
      </w:r>
    </w:p>
    <w:p w:rsidRPr="007F3084" w:rsidR="007F3084" w:rsidP="007F3084" w:rsidRDefault="007F3084" w14:paraId="4215A84B" w14:textId="4B90A726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7F3084">
        <w:rPr>
          <w:rFonts w:ascii="Cambria" w:hAnsi="Cambria" w:eastAsia="Times New Roman" w:cs="Times New Roman"/>
          <w:sz w:val="22"/>
          <w:szCs w:val="22"/>
        </w:rPr>
        <w:t>Configured </w:t>
      </w:r>
      <w:r w:rsidRPr="007F3084">
        <w:rPr>
          <w:rFonts w:ascii="Cambria" w:hAnsi="Cambria" w:eastAsia="Times New Roman" w:cs="Times New Roman"/>
          <w:b/>
          <w:bCs/>
          <w:sz w:val="22"/>
          <w:szCs w:val="22"/>
        </w:rPr>
        <w:t>Service Cloud</w:t>
      </w:r>
      <w:r w:rsidRPr="007F3084">
        <w:rPr>
          <w:rFonts w:ascii="Cambria" w:hAnsi="Cambria" w:eastAsia="Times New Roman" w:cs="Times New Roman"/>
          <w:sz w:val="22"/>
          <w:szCs w:val="22"/>
        </w:rPr>
        <w:t> with Case Management, Email-to-Case, Web-to-Case, Knowledge Base, and Service Console for customer support. Set up Entitlements, Milestones, Escalation Rules, and Auto-Response Rules for SLA compliance and case routing.</w:t>
      </w:r>
    </w:p>
    <w:p w:rsidRPr="007F3084" w:rsidR="007F3084" w:rsidP="007F3084" w:rsidRDefault="007F3084" w14:paraId="53E62FDE" w14:textId="3821D6E3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7F3084">
        <w:rPr>
          <w:rFonts w:ascii="Cambria" w:hAnsi="Cambria" w:eastAsia="Times New Roman" w:cs="Times New Roman"/>
          <w:sz w:val="22"/>
          <w:szCs w:val="22"/>
        </w:rPr>
        <w:t>Implemented </w:t>
      </w:r>
      <w:r w:rsidRPr="007F3084">
        <w:rPr>
          <w:rFonts w:ascii="Cambria" w:hAnsi="Cambria" w:eastAsia="Times New Roman" w:cs="Times New Roman"/>
          <w:b/>
          <w:bCs/>
          <w:sz w:val="22"/>
          <w:szCs w:val="22"/>
        </w:rPr>
        <w:t>Marketing Cloud</w:t>
      </w:r>
      <w:r w:rsidRPr="007F3084">
        <w:rPr>
          <w:rFonts w:ascii="Cambria" w:hAnsi="Cambria" w:eastAsia="Times New Roman" w:cs="Times New Roman"/>
          <w:sz w:val="22"/>
          <w:szCs w:val="22"/>
        </w:rPr>
        <w:t> integration for email campaigns, customer segmentation, subscriber management, and journey builder workflows. Configured data extensions, triggered sends, automation studio, and reporting for campaign performance tracking.</w:t>
      </w:r>
    </w:p>
    <w:p w:rsidRPr="007F3084" w:rsidR="007F3084" w:rsidP="007F3084" w:rsidRDefault="007F3084" w14:paraId="40C743B2" w14:textId="76244848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7F3084">
        <w:rPr>
          <w:rFonts w:ascii="Cambria" w:hAnsi="Cambria" w:eastAsia="Times New Roman" w:cs="Times New Roman"/>
          <w:sz w:val="22"/>
          <w:szCs w:val="22"/>
        </w:rPr>
        <w:t>Designed custom reports, dashboards, report types, and folders for sales performance, pipeline analytics, and service metrics. Built matrix reports, summary reports, and joined reports with bucketing, grouping, and conditional highlighting.</w:t>
      </w:r>
    </w:p>
    <w:p w:rsidRPr="007F3084" w:rsidR="007F3084" w:rsidP="007F3084" w:rsidRDefault="007F3084" w14:paraId="377CDAA8" w14:textId="09A449F0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7F3084">
        <w:rPr>
          <w:rFonts w:ascii="Cambria" w:hAnsi="Cambria" w:eastAsia="Times New Roman" w:cs="Times New Roman"/>
          <w:sz w:val="22"/>
          <w:szCs w:val="22"/>
        </w:rPr>
        <w:t>Performed system administration including user setup, profiles, permission sets, role hierarchy, OWD settings, FLS, and page layouts. Managed data operations using </w:t>
      </w:r>
      <w:r w:rsidRPr="007F3084">
        <w:rPr>
          <w:rFonts w:ascii="Cambria" w:hAnsi="Cambria" w:eastAsia="Times New Roman" w:cs="Times New Roman"/>
          <w:b/>
          <w:bCs/>
          <w:sz w:val="22"/>
          <w:szCs w:val="22"/>
        </w:rPr>
        <w:t>Data Loader</w:t>
      </w:r>
      <w:r w:rsidRPr="007F3084">
        <w:rPr>
          <w:rFonts w:ascii="Cambria" w:hAnsi="Cambria" w:eastAsia="Times New Roman" w:cs="Times New Roman"/>
          <w:sz w:val="22"/>
          <w:szCs w:val="22"/>
        </w:rPr>
        <w:t> for bulk imports, exports, updates, deduplication, and data quality audits.</w:t>
      </w:r>
    </w:p>
    <w:p w:rsidRPr="007F3084" w:rsidR="007F3084" w:rsidP="007F3084" w:rsidRDefault="007F3084" w14:paraId="4BDD3473" w14:textId="4A074F47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7F3084">
        <w:rPr>
          <w:rFonts w:ascii="Cambria" w:hAnsi="Cambria" w:eastAsia="Times New Roman" w:cs="Times New Roman"/>
          <w:sz w:val="22"/>
          <w:szCs w:val="22"/>
        </w:rPr>
        <w:t>Supported </w:t>
      </w:r>
      <w:r w:rsidRPr="007F3084">
        <w:rPr>
          <w:rFonts w:ascii="Cambria" w:hAnsi="Cambria" w:eastAsia="Times New Roman" w:cs="Times New Roman"/>
          <w:b/>
          <w:bCs/>
          <w:sz w:val="22"/>
          <w:szCs w:val="22"/>
        </w:rPr>
        <w:t>Classic to Lightning migration</w:t>
      </w:r>
      <w:r w:rsidRPr="007F3084">
        <w:rPr>
          <w:rFonts w:ascii="Cambria" w:hAnsi="Cambria" w:eastAsia="Times New Roman" w:cs="Times New Roman"/>
          <w:sz w:val="22"/>
          <w:szCs w:val="22"/>
        </w:rPr>
        <w:t> by converting Visualforce pages, classic dashboards, and layouts to Lightning Experience. Trained end users on Lightning features, navigation, and functionalities to improve adoption and productivity.</w:t>
      </w:r>
    </w:p>
    <w:p w:rsidRPr="007F3084" w:rsidR="007F3084" w:rsidP="007F3084" w:rsidRDefault="007F3084" w14:paraId="0031FC51" w14:textId="6A1490B0">
      <w:pPr>
        <w:pStyle w:val="ListParagraph"/>
        <w:numPr>
          <w:ilvl w:val="0"/>
          <w:numId w:val="123"/>
        </w:numPr>
        <w:spacing w:after="0" w:line="276" w:lineRule="auto"/>
        <w:jc w:val="both"/>
        <w:rPr>
          <w:rFonts w:ascii="Cambria" w:hAnsi="Cambria" w:eastAsia="Times New Roman" w:cs="Times New Roman"/>
          <w:sz w:val="22"/>
          <w:szCs w:val="22"/>
        </w:rPr>
      </w:pPr>
      <w:r w:rsidRPr="007F3084">
        <w:rPr>
          <w:rFonts w:ascii="Cambria" w:hAnsi="Cambria" w:eastAsia="Times New Roman" w:cs="Times New Roman"/>
          <w:sz w:val="22"/>
          <w:szCs w:val="22"/>
        </w:rPr>
        <w:t>Developed basic Visualforce pages and Apex triggers for custom business logic; wrote </w:t>
      </w:r>
      <w:r w:rsidRPr="007F3084">
        <w:rPr>
          <w:rFonts w:ascii="Cambria" w:hAnsi="Cambria" w:eastAsia="Times New Roman" w:cs="Times New Roman"/>
          <w:b/>
          <w:bCs/>
          <w:sz w:val="22"/>
          <w:szCs w:val="22"/>
        </w:rPr>
        <w:t>SOQL</w:t>
      </w:r>
      <w:r w:rsidRPr="007F3084">
        <w:rPr>
          <w:rFonts w:ascii="Cambria" w:hAnsi="Cambria" w:eastAsia="Times New Roman" w:cs="Times New Roman"/>
          <w:sz w:val="22"/>
          <w:szCs w:val="22"/>
        </w:rPr>
        <w:t> queries for data extraction. Created process documentation, user guides, and conducted training sessions for sales, marketing, and service teams.</w:t>
      </w:r>
    </w:p>
    <w:p w:rsidRPr="007F3084" w:rsidR="007F3084" w:rsidP="007F3084" w:rsidRDefault="007F3084" w14:paraId="30C1DD57" w14:textId="37C93E0A">
      <w:pPr>
        <w:pStyle w:val="whitespace-normal"/>
        <w:numPr>
          <w:ilvl w:val="0"/>
          <w:numId w:val="123"/>
        </w:numPr>
        <w:spacing w:line="276" w:lineRule="auto"/>
        <w:jc w:val="both"/>
        <w:rPr>
          <w:rFonts w:ascii="Cambria" w:hAnsi="Cambria"/>
          <w:color w:val="000000"/>
          <w:sz w:val="21"/>
          <w:szCs w:val="21"/>
        </w:rPr>
      </w:pPr>
      <w:r w:rsidRPr="007F3084">
        <w:rPr>
          <w:rFonts w:ascii="Cambria" w:hAnsi="Cambria"/>
          <w:sz w:val="22"/>
          <w:szCs w:val="22"/>
        </w:rPr>
        <w:t>Managed deployments using </w:t>
      </w:r>
      <w:r w:rsidRPr="007F3084">
        <w:rPr>
          <w:rFonts w:ascii="Cambria" w:hAnsi="Cambria"/>
          <w:b/>
          <w:bCs/>
          <w:sz w:val="22"/>
          <w:szCs w:val="22"/>
        </w:rPr>
        <w:t>Change Sets</w:t>
      </w:r>
      <w:r w:rsidRPr="007F3084">
        <w:rPr>
          <w:rFonts w:ascii="Cambria" w:hAnsi="Cambria"/>
          <w:sz w:val="22"/>
          <w:szCs w:val="22"/>
        </w:rPr>
        <w:t> and supported UAT cycles, defect tracking using Jira, and requirement gathering. Participated in Agile sprints, daily standups, and retrospectives to ensure timely delivery of enhancements.</w:t>
      </w:r>
    </w:p>
    <w:p w:rsidRPr="00F37158" w:rsidR="000F6ACC" w:rsidP="000F6ACC" w:rsidRDefault="000F6ACC" w14:paraId="55A4494F" w14:textId="400B5627">
      <w:pPr>
        <w:pStyle w:val="NoSpacing"/>
        <w:spacing w:line="276" w:lineRule="auto"/>
        <w:jc w:val="both"/>
        <w:rPr>
          <w:rFonts w:ascii="Cambria" w:hAnsi="Cambria"/>
          <w:b/>
        </w:rPr>
      </w:pPr>
      <w:r w:rsidRPr="000F6ACC">
        <w:rPr>
          <w:rFonts w:ascii="Cambria" w:hAnsi="Cambria"/>
          <w:b/>
        </w:rPr>
        <w:t>Environment</w:t>
      </w:r>
      <w:r w:rsidRPr="00D92EA1">
        <w:rPr>
          <w:rFonts w:ascii="Cambria" w:hAnsi="Cambria" w:cstheme="minorHAnsi"/>
          <w:b/>
          <w:color w:val="333333"/>
        </w:rPr>
        <w:t>:</w:t>
      </w:r>
      <w:r>
        <w:rPr>
          <w:rFonts w:ascii="Cambria" w:hAnsi="Cambria" w:cstheme="minorHAnsi"/>
          <w:color w:val="333333"/>
        </w:rPr>
        <w:t xml:space="preserve"> </w:t>
      </w:r>
      <w:r w:rsidRPr="007F3084" w:rsidR="007F3084">
        <w:rPr>
          <w:rFonts w:ascii="Cambria" w:hAnsi="Cambria" w:eastAsia="Times New Roman" w:cs="Times New Roman"/>
        </w:rPr>
        <w:t>Sales Cloud, Service Cloud, Marketing Cloud, Workflow Rules, Process Builder, Validation Rules, Reports/Dashboards, Data Loader, Visualforce, SOQL, Classic to Lightning Migration, Change Sets, Page Layouts</w:t>
      </w:r>
    </w:p>
    <w:p w:rsidRPr="00F37158" w:rsidR="000F6ACC" w:rsidP="00504651" w:rsidRDefault="000F6ACC" w14:paraId="0BA99ABE" w14:textId="77777777">
      <w:pPr>
        <w:pStyle w:val="NoSpacing"/>
        <w:spacing w:line="276" w:lineRule="auto"/>
        <w:jc w:val="both"/>
        <w:rPr>
          <w:rFonts w:ascii="Cambria" w:hAnsi="Cambria"/>
          <w:b/>
        </w:rPr>
      </w:pPr>
    </w:p>
    <w:sectPr w:rsidRPr="00F37158" w:rsidR="000F6ACC" w:rsidSect="000D1F41">
      <w:pgSz w:w="12240" w:h="15840" w:orient="portrait"/>
      <w:pgMar w:top="720" w:right="720" w:bottom="720" w:left="72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BB8"/>
    <w:multiLevelType w:val="hybridMultilevel"/>
    <w:tmpl w:val="BE1CCA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8E7085"/>
    <w:multiLevelType w:val="multilevel"/>
    <w:tmpl w:val="C83E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1750740"/>
    <w:multiLevelType w:val="hybridMultilevel"/>
    <w:tmpl w:val="A7CA8F3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1B36D94"/>
    <w:multiLevelType w:val="hybridMultilevel"/>
    <w:tmpl w:val="D8F60B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3307C96"/>
    <w:multiLevelType w:val="multilevel"/>
    <w:tmpl w:val="D8D4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3C01769"/>
    <w:multiLevelType w:val="multilevel"/>
    <w:tmpl w:val="B9FA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3D0715C"/>
    <w:multiLevelType w:val="hybridMultilevel"/>
    <w:tmpl w:val="27924EA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041F5BD5"/>
    <w:multiLevelType w:val="hybridMultilevel"/>
    <w:tmpl w:val="6F3CBB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C3A5058"/>
    <w:multiLevelType w:val="hybridMultilevel"/>
    <w:tmpl w:val="EB6E6E1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0D372320"/>
    <w:multiLevelType w:val="hybridMultilevel"/>
    <w:tmpl w:val="5808C1D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0EA50D6D"/>
    <w:multiLevelType w:val="hybridMultilevel"/>
    <w:tmpl w:val="95E88BD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0EF8697C"/>
    <w:multiLevelType w:val="hybridMultilevel"/>
    <w:tmpl w:val="F392BAD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0FE03CCD"/>
    <w:multiLevelType w:val="hybridMultilevel"/>
    <w:tmpl w:val="AEB26E6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106E73B0"/>
    <w:multiLevelType w:val="hybridMultilevel"/>
    <w:tmpl w:val="CD2A6C6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11C562CA"/>
    <w:multiLevelType w:val="hybridMultilevel"/>
    <w:tmpl w:val="921A6710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1D01E18"/>
    <w:multiLevelType w:val="hybridMultilevel"/>
    <w:tmpl w:val="8D50B0C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12B3115A"/>
    <w:multiLevelType w:val="multilevel"/>
    <w:tmpl w:val="93DA7BA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2F203AA"/>
    <w:multiLevelType w:val="hybridMultilevel"/>
    <w:tmpl w:val="90FEEE2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14FC4839"/>
    <w:multiLevelType w:val="multilevel"/>
    <w:tmpl w:val="0C28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16A90BE6"/>
    <w:multiLevelType w:val="hybridMultilevel"/>
    <w:tmpl w:val="50706146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6AD2D11"/>
    <w:multiLevelType w:val="hybridMultilevel"/>
    <w:tmpl w:val="3AC4F3B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17430C52"/>
    <w:multiLevelType w:val="multilevel"/>
    <w:tmpl w:val="CBB2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18CE49D7"/>
    <w:multiLevelType w:val="hybridMultilevel"/>
    <w:tmpl w:val="D534D2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8E365AB"/>
    <w:multiLevelType w:val="hybridMultilevel"/>
    <w:tmpl w:val="42F4085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19EF0D0E"/>
    <w:multiLevelType w:val="hybridMultilevel"/>
    <w:tmpl w:val="2A80EC0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1AD05C4F"/>
    <w:multiLevelType w:val="hybridMultilevel"/>
    <w:tmpl w:val="781AF7A6"/>
    <w:lvl w:ilvl="0" w:tplc="A55415AA">
      <w:numFmt w:val="bullet"/>
      <w:lvlText w:val="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1B985F72"/>
    <w:multiLevelType w:val="hybridMultilevel"/>
    <w:tmpl w:val="D01668E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1BC04CB2"/>
    <w:multiLevelType w:val="hybridMultilevel"/>
    <w:tmpl w:val="0852B1F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1FAB0A4F"/>
    <w:multiLevelType w:val="hybridMultilevel"/>
    <w:tmpl w:val="6B6EFDC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0657A01"/>
    <w:multiLevelType w:val="hybridMultilevel"/>
    <w:tmpl w:val="463CD372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20993507"/>
    <w:multiLevelType w:val="hybridMultilevel"/>
    <w:tmpl w:val="33F6F532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21015CDA"/>
    <w:multiLevelType w:val="hybridMultilevel"/>
    <w:tmpl w:val="B234F0B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218C34C4"/>
    <w:multiLevelType w:val="hybridMultilevel"/>
    <w:tmpl w:val="23F2874C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22473858"/>
    <w:multiLevelType w:val="multilevel"/>
    <w:tmpl w:val="B48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227F23FF"/>
    <w:multiLevelType w:val="hybridMultilevel"/>
    <w:tmpl w:val="D98E9DF2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232E625A"/>
    <w:multiLevelType w:val="hybridMultilevel"/>
    <w:tmpl w:val="AA6A14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23E23F60"/>
    <w:multiLevelType w:val="hybridMultilevel"/>
    <w:tmpl w:val="2F927BE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7" w15:restartNumberingAfterBreak="0">
    <w:nsid w:val="273D7946"/>
    <w:multiLevelType w:val="hybridMultilevel"/>
    <w:tmpl w:val="EF44A0F2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27DF47AA"/>
    <w:multiLevelType w:val="hybridMultilevel"/>
    <w:tmpl w:val="0A384BD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 w15:restartNumberingAfterBreak="0">
    <w:nsid w:val="280B61A7"/>
    <w:multiLevelType w:val="multilevel"/>
    <w:tmpl w:val="FAA0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2A0B11A1"/>
    <w:multiLevelType w:val="multilevel"/>
    <w:tmpl w:val="1516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A484B98"/>
    <w:multiLevelType w:val="hybridMultilevel"/>
    <w:tmpl w:val="A8ECEB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2AA41210"/>
    <w:multiLevelType w:val="hybridMultilevel"/>
    <w:tmpl w:val="439630D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3" w15:restartNumberingAfterBreak="0">
    <w:nsid w:val="2E9251D4"/>
    <w:multiLevelType w:val="hybridMultilevel"/>
    <w:tmpl w:val="E080201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4" w15:restartNumberingAfterBreak="0">
    <w:nsid w:val="2EC32EDE"/>
    <w:multiLevelType w:val="multilevel"/>
    <w:tmpl w:val="4DA2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301256D1"/>
    <w:multiLevelType w:val="hybridMultilevel"/>
    <w:tmpl w:val="C8B0B54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32CF7E27"/>
    <w:multiLevelType w:val="hybridMultilevel"/>
    <w:tmpl w:val="EB328DB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7" w15:restartNumberingAfterBreak="0">
    <w:nsid w:val="337B444B"/>
    <w:multiLevelType w:val="hybridMultilevel"/>
    <w:tmpl w:val="659C754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8" w15:restartNumberingAfterBreak="0">
    <w:nsid w:val="37130822"/>
    <w:multiLevelType w:val="multilevel"/>
    <w:tmpl w:val="813C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375F6EBE"/>
    <w:multiLevelType w:val="multilevel"/>
    <w:tmpl w:val="93DA7BA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7E93537"/>
    <w:multiLevelType w:val="hybridMultilevel"/>
    <w:tmpl w:val="92D8FC7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1" w15:restartNumberingAfterBreak="0">
    <w:nsid w:val="39814940"/>
    <w:multiLevelType w:val="multilevel"/>
    <w:tmpl w:val="B9A0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 w15:restartNumberingAfterBreak="0">
    <w:nsid w:val="39AA6D63"/>
    <w:multiLevelType w:val="hybridMultilevel"/>
    <w:tmpl w:val="CF48B6AE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39AB1034"/>
    <w:multiLevelType w:val="hybridMultilevel"/>
    <w:tmpl w:val="BBA8C7A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4" w15:restartNumberingAfterBreak="0">
    <w:nsid w:val="39ED68F4"/>
    <w:multiLevelType w:val="multilevel"/>
    <w:tmpl w:val="27F2D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ACF541F"/>
    <w:multiLevelType w:val="hybridMultilevel"/>
    <w:tmpl w:val="D8DADBE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6" w15:restartNumberingAfterBreak="0">
    <w:nsid w:val="3BD0630B"/>
    <w:multiLevelType w:val="hybridMultilevel"/>
    <w:tmpl w:val="D61EF35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7" w15:restartNumberingAfterBreak="0">
    <w:nsid w:val="3C0F4E5F"/>
    <w:multiLevelType w:val="multilevel"/>
    <w:tmpl w:val="C46AA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C7523E2"/>
    <w:multiLevelType w:val="multilevel"/>
    <w:tmpl w:val="7776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9" w15:restartNumberingAfterBreak="0">
    <w:nsid w:val="3CC468BE"/>
    <w:multiLevelType w:val="hybridMultilevel"/>
    <w:tmpl w:val="0076057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0" w15:restartNumberingAfterBreak="0">
    <w:nsid w:val="3E4F25DA"/>
    <w:multiLevelType w:val="multilevel"/>
    <w:tmpl w:val="B78C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1" w15:restartNumberingAfterBreak="0">
    <w:nsid w:val="3F737267"/>
    <w:multiLevelType w:val="hybridMultilevel"/>
    <w:tmpl w:val="485411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40B11B12"/>
    <w:multiLevelType w:val="hybridMultilevel"/>
    <w:tmpl w:val="73B8BF0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3" w15:restartNumberingAfterBreak="0">
    <w:nsid w:val="41ED57F1"/>
    <w:multiLevelType w:val="hybridMultilevel"/>
    <w:tmpl w:val="273A60E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4" w15:restartNumberingAfterBreak="0">
    <w:nsid w:val="435300A7"/>
    <w:multiLevelType w:val="hybridMultilevel"/>
    <w:tmpl w:val="900ECF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48F80A82"/>
    <w:multiLevelType w:val="hybridMultilevel"/>
    <w:tmpl w:val="B5482B8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6" w15:restartNumberingAfterBreak="0">
    <w:nsid w:val="4C564989"/>
    <w:multiLevelType w:val="multilevel"/>
    <w:tmpl w:val="B932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7" w15:restartNumberingAfterBreak="0">
    <w:nsid w:val="4C7E3B3E"/>
    <w:multiLevelType w:val="hybridMultilevel"/>
    <w:tmpl w:val="095A110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8" w15:restartNumberingAfterBreak="0">
    <w:nsid w:val="4D8B1821"/>
    <w:multiLevelType w:val="hybridMultilevel"/>
    <w:tmpl w:val="A7AAAF1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9" w15:restartNumberingAfterBreak="0">
    <w:nsid w:val="4E137AB3"/>
    <w:multiLevelType w:val="hybridMultilevel"/>
    <w:tmpl w:val="CEB6BF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4FE954B0"/>
    <w:multiLevelType w:val="multilevel"/>
    <w:tmpl w:val="79F8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1" w15:restartNumberingAfterBreak="0">
    <w:nsid w:val="51730053"/>
    <w:multiLevelType w:val="hybridMultilevel"/>
    <w:tmpl w:val="55D8AAF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2" w15:restartNumberingAfterBreak="0">
    <w:nsid w:val="51864B43"/>
    <w:multiLevelType w:val="hybridMultilevel"/>
    <w:tmpl w:val="029A3362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52041A18"/>
    <w:multiLevelType w:val="hybridMultilevel"/>
    <w:tmpl w:val="8C7C02F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4" w15:restartNumberingAfterBreak="0">
    <w:nsid w:val="54AD2EB0"/>
    <w:multiLevelType w:val="hybridMultilevel"/>
    <w:tmpl w:val="9DD0D82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5" w15:restartNumberingAfterBreak="0">
    <w:nsid w:val="560A0928"/>
    <w:multiLevelType w:val="hybridMultilevel"/>
    <w:tmpl w:val="F402B81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6" w15:restartNumberingAfterBreak="0">
    <w:nsid w:val="56DB45B0"/>
    <w:multiLevelType w:val="multilevel"/>
    <w:tmpl w:val="58F65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6E56180"/>
    <w:multiLevelType w:val="hybridMultilevel"/>
    <w:tmpl w:val="71240C7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8" w15:restartNumberingAfterBreak="0">
    <w:nsid w:val="576D27D4"/>
    <w:multiLevelType w:val="hybridMultilevel"/>
    <w:tmpl w:val="57109C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9" w15:restartNumberingAfterBreak="0">
    <w:nsid w:val="57C73155"/>
    <w:multiLevelType w:val="hybridMultilevel"/>
    <w:tmpl w:val="7EDA14C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0" w15:restartNumberingAfterBreak="0">
    <w:nsid w:val="58A870A5"/>
    <w:multiLevelType w:val="hybridMultilevel"/>
    <w:tmpl w:val="9924955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1" w15:restartNumberingAfterBreak="0">
    <w:nsid w:val="599D1EC0"/>
    <w:multiLevelType w:val="hybridMultilevel"/>
    <w:tmpl w:val="A8507EB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2" w15:restartNumberingAfterBreak="0">
    <w:nsid w:val="5B843209"/>
    <w:multiLevelType w:val="hybridMultilevel"/>
    <w:tmpl w:val="8E8C3A6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3" w15:restartNumberingAfterBreak="0">
    <w:nsid w:val="5BEF28A7"/>
    <w:multiLevelType w:val="hybridMultilevel"/>
    <w:tmpl w:val="6C1E20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5D90263B"/>
    <w:multiLevelType w:val="multilevel"/>
    <w:tmpl w:val="D756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5" w15:restartNumberingAfterBreak="0">
    <w:nsid w:val="5E884346"/>
    <w:multiLevelType w:val="hybridMultilevel"/>
    <w:tmpl w:val="418612A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6" w15:restartNumberingAfterBreak="0">
    <w:nsid w:val="5EEF4C25"/>
    <w:multiLevelType w:val="hybridMultilevel"/>
    <w:tmpl w:val="D28027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7" w15:restartNumberingAfterBreak="0">
    <w:nsid w:val="60283143"/>
    <w:multiLevelType w:val="hybridMultilevel"/>
    <w:tmpl w:val="30708858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8" w15:restartNumberingAfterBreak="0">
    <w:nsid w:val="60BC4E1C"/>
    <w:multiLevelType w:val="hybridMultilevel"/>
    <w:tmpl w:val="14AC8F44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9" w15:restartNumberingAfterBreak="0">
    <w:nsid w:val="619F57D4"/>
    <w:multiLevelType w:val="hybridMultilevel"/>
    <w:tmpl w:val="7A245BCE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0" w15:restartNumberingAfterBreak="0">
    <w:nsid w:val="62397674"/>
    <w:multiLevelType w:val="hybridMultilevel"/>
    <w:tmpl w:val="02AE20D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1" w15:restartNumberingAfterBreak="0">
    <w:nsid w:val="6339593E"/>
    <w:multiLevelType w:val="hybridMultilevel"/>
    <w:tmpl w:val="3D1CBD2E"/>
    <w:lvl w:ilvl="0" w:tplc="A55415AA">
      <w:numFmt w:val="bullet"/>
      <w:lvlText w:val="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2" w15:restartNumberingAfterBreak="0">
    <w:nsid w:val="634B0BDD"/>
    <w:multiLevelType w:val="hybridMultilevel"/>
    <w:tmpl w:val="86F868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3" w15:restartNumberingAfterBreak="0">
    <w:nsid w:val="6429349A"/>
    <w:multiLevelType w:val="hybridMultilevel"/>
    <w:tmpl w:val="7D7EDCD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4" w15:restartNumberingAfterBreak="0">
    <w:nsid w:val="64362DFC"/>
    <w:multiLevelType w:val="hybridMultilevel"/>
    <w:tmpl w:val="B3D8D8F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5" w15:restartNumberingAfterBreak="0">
    <w:nsid w:val="6598455A"/>
    <w:multiLevelType w:val="hybridMultilevel"/>
    <w:tmpl w:val="9B8A7CF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6" w15:restartNumberingAfterBreak="0">
    <w:nsid w:val="65FA732A"/>
    <w:multiLevelType w:val="multilevel"/>
    <w:tmpl w:val="D326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7" w15:restartNumberingAfterBreak="0">
    <w:nsid w:val="679E659A"/>
    <w:multiLevelType w:val="multilevel"/>
    <w:tmpl w:val="0A466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80C5C35"/>
    <w:multiLevelType w:val="multilevel"/>
    <w:tmpl w:val="4D36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9" w15:restartNumberingAfterBreak="0">
    <w:nsid w:val="689B5462"/>
    <w:multiLevelType w:val="hybridMultilevel"/>
    <w:tmpl w:val="D0A286C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0" w15:restartNumberingAfterBreak="0">
    <w:nsid w:val="68AB3386"/>
    <w:multiLevelType w:val="hybridMultilevel"/>
    <w:tmpl w:val="B8B214E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1" w15:restartNumberingAfterBreak="0">
    <w:nsid w:val="69083350"/>
    <w:multiLevelType w:val="multilevel"/>
    <w:tmpl w:val="895C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2" w15:restartNumberingAfterBreak="0">
    <w:nsid w:val="69867C6F"/>
    <w:multiLevelType w:val="hybridMultilevel"/>
    <w:tmpl w:val="23FE203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3" w15:restartNumberingAfterBreak="0">
    <w:nsid w:val="69F774AF"/>
    <w:multiLevelType w:val="hybridMultilevel"/>
    <w:tmpl w:val="A86CDD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4" w15:restartNumberingAfterBreak="0">
    <w:nsid w:val="6A2C6CF7"/>
    <w:multiLevelType w:val="multilevel"/>
    <w:tmpl w:val="0C72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5" w15:restartNumberingAfterBreak="0">
    <w:nsid w:val="6B514D3C"/>
    <w:multiLevelType w:val="hybridMultilevel"/>
    <w:tmpl w:val="5928BAD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6" w15:restartNumberingAfterBreak="0">
    <w:nsid w:val="6D1D31AD"/>
    <w:multiLevelType w:val="hybridMultilevel"/>
    <w:tmpl w:val="DF5A1760"/>
    <w:lvl w:ilvl="0" w:tplc="7DDE3D8E">
      <w:numFmt w:val="bullet"/>
      <w:lvlText w:val="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7" w15:restartNumberingAfterBreak="0">
    <w:nsid w:val="6E0B7ABD"/>
    <w:multiLevelType w:val="hybridMultilevel"/>
    <w:tmpl w:val="0FEACA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8" w15:restartNumberingAfterBreak="0">
    <w:nsid w:val="6F8466A8"/>
    <w:multiLevelType w:val="hybridMultilevel"/>
    <w:tmpl w:val="090C8AB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9" w15:restartNumberingAfterBreak="0">
    <w:nsid w:val="6FBB1CC8"/>
    <w:multiLevelType w:val="hybridMultilevel"/>
    <w:tmpl w:val="C46861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0" w15:restartNumberingAfterBreak="0">
    <w:nsid w:val="70C04C0F"/>
    <w:multiLevelType w:val="hybridMultilevel"/>
    <w:tmpl w:val="1C6477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1" w15:restartNumberingAfterBreak="0">
    <w:nsid w:val="719664B6"/>
    <w:multiLevelType w:val="multilevel"/>
    <w:tmpl w:val="DB12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2" w15:restartNumberingAfterBreak="0">
    <w:nsid w:val="720F6A9D"/>
    <w:multiLevelType w:val="hybridMultilevel"/>
    <w:tmpl w:val="BBFAE67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3" w15:restartNumberingAfterBreak="0">
    <w:nsid w:val="735E323A"/>
    <w:multiLevelType w:val="multilevel"/>
    <w:tmpl w:val="3FA8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4" w15:restartNumberingAfterBreak="0">
    <w:nsid w:val="73B00253"/>
    <w:multiLevelType w:val="hybridMultilevel"/>
    <w:tmpl w:val="D34487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5" w15:restartNumberingAfterBreak="0">
    <w:nsid w:val="73D57FE7"/>
    <w:multiLevelType w:val="multilevel"/>
    <w:tmpl w:val="4704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6" w15:restartNumberingAfterBreak="0">
    <w:nsid w:val="75185F30"/>
    <w:multiLevelType w:val="multilevel"/>
    <w:tmpl w:val="E3FC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7" w15:restartNumberingAfterBreak="0">
    <w:nsid w:val="75326241"/>
    <w:multiLevelType w:val="multilevel"/>
    <w:tmpl w:val="5254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8407ECF"/>
    <w:multiLevelType w:val="hybridMultilevel"/>
    <w:tmpl w:val="3F4A6F6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9" w15:restartNumberingAfterBreak="0">
    <w:nsid w:val="788844DE"/>
    <w:multiLevelType w:val="hybridMultilevel"/>
    <w:tmpl w:val="5B82E16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0" w15:restartNumberingAfterBreak="0">
    <w:nsid w:val="798111D8"/>
    <w:multiLevelType w:val="multilevel"/>
    <w:tmpl w:val="8CDE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1" w15:restartNumberingAfterBreak="0">
    <w:nsid w:val="7A2C3A28"/>
    <w:multiLevelType w:val="hybridMultilevel"/>
    <w:tmpl w:val="851287E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2" w15:restartNumberingAfterBreak="0">
    <w:nsid w:val="7A573539"/>
    <w:multiLevelType w:val="hybridMultilevel"/>
    <w:tmpl w:val="21ECD9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3" w15:restartNumberingAfterBreak="0">
    <w:nsid w:val="7B5258E2"/>
    <w:multiLevelType w:val="hybridMultilevel"/>
    <w:tmpl w:val="36DC184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4" w15:restartNumberingAfterBreak="0">
    <w:nsid w:val="7BCC0FAA"/>
    <w:multiLevelType w:val="hybridMultilevel"/>
    <w:tmpl w:val="55DC41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5" w15:restartNumberingAfterBreak="0">
    <w:nsid w:val="7C2749AD"/>
    <w:multiLevelType w:val="multilevel"/>
    <w:tmpl w:val="6F40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6" w15:restartNumberingAfterBreak="0">
    <w:nsid w:val="7C6159CF"/>
    <w:multiLevelType w:val="hybridMultilevel"/>
    <w:tmpl w:val="2DFEC50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7" w15:restartNumberingAfterBreak="0">
    <w:nsid w:val="7C7554DB"/>
    <w:multiLevelType w:val="hybridMultilevel"/>
    <w:tmpl w:val="4F58346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8" w15:restartNumberingAfterBreak="0">
    <w:nsid w:val="7E641B11"/>
    <w:multiLevelType w:val="hybridMultilevel"/>
    <w:tmpl w:val="1E7CC9A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9" w15:restartNumberingAfterBreak="0">
    <w:nsid w:val="7F7F73D1"/>
    <w:multiLevelType w:val="hybridMultilevel"/>
    <w:tmpl w:val="E1AE84C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0" w15:restartNumberingAfterBreak="0">
    <w:nsid w:val="7FC6139B"/>
    <w:multiLevelType w:val="hybridMultilevel"/>
    <w:tmpl w:val="5524B5DC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7680346">
    <w:abstractNumId w:val="35"/>
  </w:num>
  <w:num w:numId="2" w16cid:durableId="1355889410">
    <w:abstractNumId w:val="122"/>
  </w:num>
  <w:num w:numId="3" w16cid:durableId="1561749406">
    <w:abstractNumId w:val="86"/>
  </w:num>
  <w:num w:numId="4" w16cid:durableId="672270269">
    <w:abstractNumId w:val="83"/>
  </w:num>
  <w:num w:numId="5" w16cid:durableId="225068710">
    <w:abstractNumId w:val="0"/>
  </w:num>
  <w:num w:numId="6" w16cid:durableId="1024936637">
    <w:abstractNumId w:val="7"/>
  </w:num>
  <w:num w:numId="7" w16cid:durableId="67462916">
    <w:abstractNumId w:val="116"/>
  </w:num>
  <w:num w:numId="8" w16cid:durableId="1050694686">
    <w:abstractNumId w:val="125"/>
  </w:num>
  <w:num w:numId="9" w16cid:durableId="1574706116">
    <w:abstractNumId w:val="104"/>
  </w:num>
  <w:num w:numId="10" w16cid:durableId="1642536557">
    <w:abstractNumId w:val="58"/>
  </w:num>
  <w:num w:numId="11" w16cid:durableId="722943038">
    <w:abstractNumId w:val="21"/>
  </w:num>
  <w:num w:numId="12" w16cid:durableId="1075202389">
    <w:abstractNumId w:val="113"/>
  </w:num>
  <w:num w:numId="13" w16cid:durableId="1542932845">
    <w:abstractNumId w:val="60"/>
  </w:num>
  <w:num w:numId="14" w16cid:durableId="1174567698">
    <w:abstractNumId w:val="33"/>
  </w:num>
  <w:num w:numId="15" w16cid:durableId="742944634">
    <w:abstractNumId w:val="98"/>
  </w:num>
  <w:num w:numId="16" w16cid:durableId="1666547093">
    <w:abstractNumId w:val="101"/>
  </w:num>
  <w:num w:numId="17" w16cid:durableId="2040473566">
    <w:abstractNumId w:val="1"/>
  </w:num>
  <w:num w:numId="18" w16cid:durableId="1546142265">
    <w:abstractNumId w:val="115"/>
  </w:num>
  <w:num w:numId="19" w16cid:durableId="549197575">
    <w:abstractNumId w:val="39"/>
  </w:num>
  <w:num w:numId="20" w16cid:durableId="1323854250">
    <w:abstractNumId w:val="111"/>
  </w:num>
  <w:num w:numId="21" w16cid:durableId="1871533709">
    <w:abstractNumId w:val="18"/>
  </w:num>
  <w:num w:numId="22" w16cid:durableId="1076853969">
    <w:abstractNumId w:val="5"/>
  </w:num>
  <w:num w:numId="23" w16cid:durableId="1244220978">
    <w:abstractNumId w:val="120"/>
  </w:num>
  <w:num w:numId="24" w16cid:durableId="1021124168">
    <w:abstractNumId w:val="66"/>
  </w:num>
  <w:num w:numId="25" w16cid:durableId="1152528911">
    <w:abstractNumId w:val="84"/>
  </w:num>
  <w:num w:numId="26" w16cid:durableId="1124957200">
    <w:abstractNumId w:val="44"/>
  </w:num>
  <w:num w:numId="27" w16cid:durableId="574557444">
    <w:abstractNumId w:val="70"/>
  </w:num>
  <w:num w:numId="28" w16cid:durableId="1111123172">
    <w:abstractNumId w:val="30"/>
  </w:num>
  <w:num w:numId="29" w16cid:durableId="633415945">
    <w:abstractNumId w:val="117"/>
  </w:num>
  <w:num w:numId="30" w16cid:durableId="598215645">
    <w:abstractNumId w:val="63"/>
  </w:num>
  <w:num w:numId="31" w16cid:durableId="1870290289">
    <w:abstractNumId w:val="57"/>
  </w:num>
  <w:num w:numId="32" w16cid:durableId="1508472363">
    <w:abstractNumId w:val="40"/>
  </w:num>
  <w:num w:numId="33" w16cid:durableId="1285111404">
    <w:abstractNumId w:val="97"/>
  </w:num>
  <w:num w:numId="34" w16cid:durableId="1827430291">
    <w:abstractNumId w:val="16"/>
  </w:num>
  <w:num w:numId="35" w16cid:durableId="1886402244">
    <w:abstractNumId w:val="54"/>
  </w:num>
  <w:num w:numId="36" w16cid:durableId="1902399872">
    <w:abstractNumId w:val="76"/>
  </w:num>
  <w:num w:numId="37" w16cid:durableId="1550337736">
    <w:abstractNumId w:val="49"/>
  </w:num>
  <w:num w:numId="38" w16cid:durableId="1343816347">
    <w:abstractNumId w:val="48"/>
  </w:num>
  <w:num w:numId="39" w16cid:durableId="2092967492">
    <w:abstractNumId w:val="4"/>
  </w:num>
  <w:num w:numId="40" w16cid:durableId="186794732">
    <w:abstractNumId w:val="96"/>
  </w:num>
  <w:num w:numId="41" w16cid:durableId="2140876462">
    <w:abstractNumId w:val="28"/>
  </w:num>
  <w:num w:numId="42" w16cid:durableId="1094588186">
    <w:abstractNumId w:val="2"/>
  </w:num>
  <w:num w:numId="43" w16cid:durableId="1955818723">
    <w:abstractNumId w:val="31"/>
  </w:num>
  <w:num w:numId="44" w16cid:durableId="731583614">
    <w:abstractNumId w:val="25"/>
  </w:num>
  <w:num w:numId="45" w16cid:durableId="633364254">
    <w:abstractNumId w:val="103"/>
  </w:num>
  <w:num w:numId="46" w16cid:durableId="501624982">
    <w:abstractNumId w:val="20"/>
  </w:num>
  <w:num w:numId="47" w16cid:durableId="1711758145">
    <w:abstractNumId w:val="91"/>
  </w:num>
  <w:num w:numId="48" w16cid:durableId="46533674">
    <w:abstractNumId w:val="69"/>
  </w:num>
  <w:num w:numId="49" w16cid:durableId="1996568766">
    <w:abstractNumId w:val="13"/>
  </w:num>
  <w:num w:numId="50" w16cid:durableId="679043216">
    <w:abstractNumId w:val="59"/>
  </w:num>
  <w:num w:numId="51" w16cid:durableId="742683095">
    <w:abstractNumId w:val="10"/>
  </w:num>
  <w:num w:numId="52" w16cid:durableId="321393213">
    <w:abstractNumId w:val="102"/>
  </w:num>
  <w:num w:numId="53" w16cid:durableId="2114862000">
    <w:abstractNumId w:val="26"/>
  </w:num>
  <w:num w:numId="54" w16cid:durableId="1956521575">
    <w:abstractNumId w:val="37"/>
  </w:num>
  <w:num w:numId="55" w16cid:durableId="1405034097">
    <w:abstractNumId w:val="124"/>
  </w:num>
  <w:num w:numId="56" w16cid:durableId="299193526">
    <w:abstractNumId w:val="72"/>
  </w:num>
  <w:num w:numId="57" w16cid:durableId="88504790">
    <w:abstractNumId w:val="99"/>
  </w:num>
  <w:num w:numId="58" w16cid:durableId="775099467">
    <w:abstractNumId w:val="19"/>
  </w:num>
  <w:num w:numId="59" w16cid:durableId="203913074">
    <w:abstractNumId w:val="46"/>
  </w:num>
  <w:num w:numId="60" w16cid:durableId="2074506279">
    <w:abstractNumId w:val="55"/>
  </w:num>
  <w:num w:numId="61" w16cid:durableId="1241595523">
    <w:abstractNumId w:val="121"/>
  </w:num>
  <w:num w:numId="62" w16cid:durableId="277685869">
    <w:abstractNumId w:val="79"/>
  </w:num>
  <w:num w:numId="63" w16cid:durableId="588195995">
    <w:abstractNumId w:val="129"/>
  </w:num>
  <w:num w:numId="64" w16cid:durableId="429591784">
    <w:abstractNumId w:val="61"/>
  </w:num>
  <w:num w:numId="65" w16cid:durableId="931817235">
    <w:abstractNumId w:val="128"/>
  </w:num>
  <w:num w:numId="66" w16cid:durableId="2008291694">
    <w:abstractNumId w:val="14"/>
  </w:num>
  <w:num w:numId="67" w16cid:durableId="768811472">
    <w:abstractNumId w:val="80"/>
  </w:num>
  <w:num w:numId="68" w16cid:durableId="879362978">
    <w:abstractNumId w:val="6"/>
  </w:num>
  <w:num w:numId="69" w16cid:durableId="2039888217">
    <w:abstractNumId w:val="67"/>
  </w:num>
  <w:num w:numId="70" w16cid:durableId="992022749">
    <w:abstractNumId w:val="27"/>
  </w:num>
  <w:num w:numId="71" w16cid:durableId="116028809">
    <w:abstractNumId w:val="105"/>
  </w:num>
  <w:num w:numId="72" w16cid:durableId="385225234">
    <w:abstractNumId w:val="93"/>
  </w:num>
  <w:num w:numId="73" w16cid:durableId="1056975030">
    <w:abstractNumId w:val="88"/>
  </w:num>
  <w:num w:numId="74" w16cid:durableId="487744164">
    <w:abstractNumId w:val="119"/>
  </w:num>
  <w:num w:numId="75" w16cid:durableId="1707025217">
    <w:abstractNumId w:val="45"/>
  </w:num>
  <w:num w:numId="76" w16cid:durableId="219243948">
    <w:abstractNumId w:val="73"/>
  </w:num>
  <w:num w:numId="77" w16cid:durableId="1072311089">
    <w:abstractNumId w:val="43"/>
  </w:num>
  <w:num w:numId="78" w16cid:durableId="242380840">
    <w:abstractNumId w:val="112"/>
  </w:num>
  <w:num w:numId="79" w16cid:durableId="1825585744">
    <w:abstractNumId w:val="62"/>
  </w:num>
  <w:num w:numId="80" w16cid:durableId="1731079027">
    <w:abstractNumId w:val="87"/>
  </w:num>
  <w:num w:numId="81" w16cid:durableId="1314945815">
    <w:abstractNumId w:val="95"/>
  </w:num>
  <w:num w:numId="82" w16cid:durableId="562522263">
    <w:abstractNumId w:val="36"/>
  </w:num>
  <w:num w:numId="83" w16cid:durableId="1379665951">
    <w:abstractNumId w:val="68"/>
  </w:num>
  <w:num w:numId="84" w16cid:durableId="1535852056">
    <w:abstractNumId w:val="90"/>
  </w:num>
  <w:num w:numId="85" w16cid:durableId="1998993673">
    <w:abstractNumId w:val="81"/>
  </w:num>
  <w:num w:numId="86" w16cid:durableId="160583556">
    <w:abstractNumId w:val="106"/>
  </w:num>
  <w:num w:numId="87" w16cid:durableId="510723081">
    <w:abstractNumId w:val="3"/>
  </w:num>
  <w:num w:numId="88" w16cid:durableId="784160012">
    <w:abstractNumId w:val="100"/>
  </w:num>
  <w:num w:numId="89" w16cid:durableId="1327172764">
    <w:abstractNumId w:val="126"/>
  </w:num>
  <w:num w:numId="90" w16cid:durableId="1805123611">
    <w:abstractNumId w:val="56"/>
  </w:num>
  <w:num w:numId="91" w16cid:durableId="1626547793">
    <w:abstractNumId w:val="42"/>
  </w:num>
  <w:num w:numId="92" w16cid:durableId="653483990">
    <w:abstractNumId w:val="52"/>
  </w:num>
  <w:num w:numId="93" w16cid:durableId="1668903947">
    <w:abstractNumId w:val="15"/>
  </w:num>
  <w:num w:numId="94" w16cid:durableId="1388383413">
    <w:abstractNumId w:val="130"/>
  </w:num>
  <w:num w:numId="95" w16cid:durableId="775950390">
    <w:abstractNumId w:val="23"/>
  </w:num>
  <w:num w:numId="96" w16cid:durableId="296494727">
    <w:abstractNumId w:val="65"/>
  </w:num>
  <w:num w:numId="97" w16cid:durableId="1208177674">
    <w:abstractNumId w:val="77"/>
  </w:num>
  <w:num w:numId="98" w16cid:durableId="1319456449">
    <w:abstractNumId w:val="32"/>
  </w:num>
  <w:num w:numId="99" w16cid:durableId="695619121">
    <w:abstractNumId w:val="127"/>
  </w:num>
  <w:num w:numId="100" w16cid:durableId="891620926">
    <w:abstractNumId w:val="9"/>
  </w:num>
  <w:num w:numId="101" w16cid:durableId="32508626">
    <w:abstractNumId w:val="75"/>
  </w:num>
  <w:num w:numId="102" w16cid:durableId="315964001">
    <w:abstractNumId w:val="74"/>
  </w:num>
  <w:num w:numId="103" w16cid:durableId="600915711">
    <w:abstractNumId w:val="123"/>
  </w:num>
  <w:num w:numId="104" w16cid:durableId="501970976">
    <w:abstractNumId w:val="89"/>
  </w:num>
  <w:num w:numId="105" w16cid:durableId="710767222">
    <w:abstractNumId w:val="82"/>
  </w:num>
  <w:num w:numId="106" w16cid:durableId="2061396054">
    <w:abstractNumId w:val="118"/>
  </w:num>
  <w:num w:numId="107" w16cid:durableId="1395156823">
    <w:abstractNumId w:val="71"/>
  </w:num>
  <w:num w:numId="108" w16cid:durableId="108475885">
    <w:abstractNumId w:val="12"/>
  </w:num>
  <w:num w:numId="109" w16cid:durableId="665787351">
    <w:abstractNumId w:val="47"/>
  </w:num>
  <w:num w:numId="110" w16cid:durableId="324667729">
    <w:abstractNumId w:val="29"/>
  </w:num>
  <w:num w:numId="111" w16cid:durableId="1121731740">
    <w:abstractNumId w:val="94"/>
  </w:num>
  <w:num w:numId="112" w16cid:durableId="763914508">
    <w:abstractNumId w:val="53"/>
  </w:num>
  <w:num w:numId="113" w16cid:durableId="898906426">
    <w:abstractNumId w:val="38"/>
  </w:num>
  <w:num w:numId="114" w16cid:durableId="827937764">
    <w:abstractNumId w:val="11"/>
  </w:num>
  <w:num w:numId="115" w16cid:durableId="543835234">
    <w:abstractNumId w:val="50"/>
  </w:num>
  <w:num w:numId="116" w16cid:durableId="1982692617">
    <w:abstractNumId w:val="24"/>
  </w:num>
  <w:num w:numId="117" w16cid:durableId="2050952416">
    <w:abstractNumId w:val="22"/>
  </w:num>
  <w:num w:numId="118" w16cid:durableId="723483715">
    <w:abstractNumId w:val="85"/>
  </w:num>
  <w:num w:numId="119" w16cid:durableId="404108721">
    <w:abstractNumId w:val="8"/>
  </w:num>
  <w:num w:numId="120" w16cid:durableId="1626231576">
    <w:abstractNumId w:val="17"/>
  </w:num>
  <w:num w:numId="121" w16cid:durableId="1809665748">
    <w:abstractNumId w:val="108"/>
  </w:num>
  <w:num w:numId="122" w16cid:durableId="1298414454">
    <w:abstractNumId w:val="92"/>
  </w:num>
  <w:num w:numId="123" w16cid:durableId="1939680484">
    <w:abstractNumId w:val="34"/>
  </w:num>
  <w:num w:numId="124" w16cid:durableId="1136683106">
    <w:abstractNumId w:val="78"/>
  </w:num>
  <w:num w:numId="125" w16cid:durableId="347030088">
    <w:abstractNumId w:val="114"/>
  </w:num>
  <w:num w:numId="126" w16cid:durableId="883516617">
    <w:abstractNumId w:val="64"/>
  </w:num>
  <w:num w:numId="127" w16cid:durableId="843783175">
    <w:abstractNumId w:val="110"/>
  </w:num>
  <w:num w:numId="128" w16cid:durableId="1658606351">
    <w:abstractNumId w:val="41"/>
  </w:num>
  <w:num w:numId="129" w16cid:durableId="1916277142">
    <w:abstractNumId w:val="107"/>
  </w:num>
  <w:num w:numId="130" w16cid:durableId="878736244">
    <w:abstractNumId w:val="51"/>
  </w:num>
  <w:num w:numId="131" w16cid:durableId="1621450977">
    <w:abstractNumId w:val="10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F41"/>
    <w:rsid w:val="00007423"/>
    <w:rsid w:val="00020A5E"/>
    <w:rsid w:val="00022BDD"/>
    <w:rsid w:val="00030422"/>
    <w:rsid w:val="00043BAB"/>
    <w:rsid w:val="0005031C"/>
    <w:rsid w:val="000610E0"/>
    <w:rsid w:val="000823CA"/>
    <w:rsid w:val="00087E25"/>
    <w:rsid w:val="000935D6"/>
    <w:rsid w:val="00095677"/>
    <w:rsid w:val="000B16C0"/>
    <w:rsid w:val="000B2CA3"/>
    <w:rsid w:val="000D06AB"/>
    <w:rsid w:val="000D1F41"/>
    <w:rsid w:val="000E24DF"/>
    <w:rsid w:val="000F6ACC"/>
    <w:rsid w:val="00113C2B"/>
    <w:rsid w:val="00153CF8"/>
    <w:rsid w:val="0016447C"/>
    <w:rsid w:val="0017281B"/>
    <w:rsid w:val="00174B08"/>
    <w:rsid w:val="001D0AA2"/>
    <w:rsid w:val="00200736"/>
    <w:rsid w:val="00232BAF"/>
    <w:rsid w:val="00237298"/>
    <w:rsid w:val="00260A8F"/>
    <w:rsid w:val="00265207"/>
    <w:rsid w:val="002711BB"/>
    <w:rsid w:val="00283151"/>
    <w:rsid w:val="002976ED"/>
    <w:rsid w:val="002A05B6"/>
    <w:rsid w:val="002C1AE1"/>
    <w:rsid w:val="002F1DEB"/>
    <w:rsid w:val="003031B6"/>
    <w:rsid w:val="0030739D"/>
    <w:rsid w:val="003340DD"/>
    <w:rsid w:val="003366E1"/>
    <w:rsid w:val="00356B78"/>
    <w:rsid w:val="003614DA"/>
    <w:rsid w:val="00367921"/>
    <w:rsid w:val="003A335A"/>
    <w:rsid w:val="003F1E41"/>
    <w:rsid w:val="00412D63"/>
    <w:rsid w:val="00441341"/>
    <w:rsid w:val="0045588C"/>
    <w:rsid w:val="004716FC"/>
    <w:rsid w:val="00475806"/>
    <w:rsid w:val="004D14D2"/>
    <w:rsid w:val="004D47DB"/>
    <w:rsid w:val="004F2A04"/>
    <w:rsid w:val="004F64F7"/>
    <w:rsid w:val="0050093A"/>
    <w:rsid w:val="00504651"/>
    <w:rsid w:val="00526846"/>
    <w:rsid w:val="00541DEC"/>
    <w:rsid w:val="00554879"/>
    <w:rsid w:val="00582574"/>
    <w:rsid w:val="005B65EA"/>
    <w:rsid w:val="005F72D4"/>
    <w:rsid w:val="00602320"/>
    <w:rsid w:val="00612F8D"/>
    <w:rsid w:val="00677922"/>
    <w:rsid w:val="006A2E9F"/>
    <w:rsid w:val="006D07AC"/>
    <w:rsid w:val="006F4703"/>
    <w:rsid w:val="007128CF"/>
    <w:rsid w:val="00746CE5"/>
    <w:rsid w:val="0077117B"/>
    <w:rsid w:val="00772867"/>
    <w:rsid w:val="00780851"/>
    <w:rsid w:val="007F3084"/>
    <w:rsid w:val="00801935"/>
    <w:rsid w:val="00801BC0"/>
    <w:rsid w:val="00833541"/>
    <w:rsid w:val="008460BF"/>
    <w:rsid w:val="008922A0"/>
    <w:rsid w:val="008A68D0"/>
    <w:rsid w:val="008B5016"/>
    <w:rsid w:val="009219BA"/>
    <w:rsid w:val="00961719"/>
    <w:rsid w:val="00991A0B"/>
    <w:rsid w:val="009B1C5D"/>
    <w:rsid w:val="009C3572"/>
    <w:rsid w:val="009E4464"/>
    <w:rsid w:val="00A5227E"/>
    <w:rsid w:val="00A874F1"/>
    <w:rsid w:val="00A97060"/>
    <w:rsid w:val="00AB087C"/>
    <w:rsid w:val="00AE0C19"/>
    <w:rsid w:val="00B07F74"/>
    <w:rsid w:val="00B13BC9"/>
    <w:rsid w:val="00B17E09"/>
    <w:rsid w:val="00B548B3"/>
    <w:rsid w:val="00BB00D3"/>
    <w:rsid w:val="00BE5231"/>
    <w:rsid w:val="00C3019B"/>
    <w:rsid w:val="00C42881"/>
    <w:rsid w:val="00C50945"/>
    <w:rsid w:val="00C6105A"/>
    <w:rsid w:val="00C77B44"/>
    <w:rsid w:val="00CB2FD0"/>
    <w:rsid w:val="00CB5959"/>
    <w:rsid w:val="00D73B39"/>
    <w:rsid w:val="00D82990"/>
    <w:rsid w:val="00D8732F"/>
    <w:rsid w:val="00D92EA1"/>
    <w:rsid w:val="00DB2728"/>
    <w:rsid w:val="00DE5A7E"/>
    <w:rsid w:val="00DF095C"/>
    <w:rsid w:val="00DF3FF4"/>
    <w:rsid w:val="00E31D51"/>
    <w:rsid w:val="00E32CDF"/>
    <w:rsid w:val="00E335BB"/>
    <w:rsid w:val="00E33EDC"/>
    <w:rsid w:val="00E365A2"/>
    <w:rsid w:val="00E514F7"/>
    <w:rsid w:val="00E60E0C"/>
    <w:rsid w:val="00E91FBE"/>
    <w:rsid w:val="00E972A3"/>
    <w:rsid w:val="00EA7985"/>
    <w:rsid w:val="00F03086"/>
    <w:rsid w:val="00F32199"/>
    <w:rsid w:val="00F36EB8"/>
    <w:rsid w:val="00F37158"/>
    <w:rsid w:val="00F70439"/>
    <w:rsid w:val="00FB1AB6"/>
    <w:rsid w:val="00FD2244"/>
    <w:rsid w:val="00FD4582"/>
    <w:rsid w:val="00FE6B2E"/>
    <w:rsid w:val="00FF592B"/>
    <w:rsid w:val="0413D71D"/>
    <w:rsid w:val="0E547BA1"/>
    <w:rsid w:val="323027D5"/>
    <w:rsid w:val="3553C70F"/>
    <w:rsid w:val="3739DF00"/>
    <w:rsid w:val="52F234B1"/>
    <w:rsid w:val="5F53B864"/>
    <w:rsid w:val="7D2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826E"/>
  <w15:chartTrackingRefBased/>
  <w15:docId w15:val="{7CF2B15F-E34D-4AAC-85BF-DE1AD889BA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8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0D1F41"/>
    <w:pPr>
      <w:spacing w:after="0" w:line="240" w:lineRule="auto"/>
    </w:pPr>
  </w:style>
  <w:style w:type="character" w:styleId="hl" w:customStyle="1">
    <w:name w:val="hl"/>
    <w:basedOn w:val="DefaultParagraphFont"/>
    <w:rsid w:val="000D1F41"/>
  </w:style>
  <w:style w:type="table" w:styleId="TableGrid">
    <w:name w:val="Table Grid"/>
    <w:basedOn w:val="TableNormal"/>
    <w:uiPriority w:val="39"/>
    <w:rsid w:val="000D1F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0D06AB"/>
    <w:rPr>
      <w:b/>
      <w:bCs/>
    </w:rPr>
  </w:style>
  <w:style w:type="character" w:styleId="Hyperlink">
    <w:name w:val="Hyperlink"/>
    <w:basedOn w:val="DefaultParagraphFont"/>
    <w:uiPriority w:val="99"/>
    <w:unhideWhenUsed/>
    <w:rsid w:val="00CB2F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19BA"/>
    <w:pPr>
      <w:spacing w:after="120" w:line="264" w:lineRule="auto"/>
      <w:ind w:left="720"/>
      <w:contextualSpacing/>
    </w:pPr>
    <w:rPr>
      <w:rFonts w:ascii="Calibri" w:hAnsi="Calibri" w:eastAsia="Calibri" w:cs="Calibri"/>
      <w:sz w:val="20"/>
      <w:szCs w:val="20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265207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8A68D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31D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pple-converted-space" w:customStyle="1">
    <w:name w:val="apple-converted-space"/>
    <w:basedOn w:val="DefaultParagraphFont"/>
    <w:rsid w:val="00E91FBE"/>
  </w:style>
  <w:style w:type="character" w:styleId="Emphasis">
    <w:name w:val="Emphasis"/>
    <w:basedOn w:val="DefaultParagraphFont"/>
    <w:uiPriority w:val="20"/>
    <w:qFormat/>
    <w:rsid w:val="00260A8F"/>
    <w:rPr>
      <w:i/>
      <w:iCs/>
    </w:rPr>
  </w:style>
  <w:style w:type="paragraph" w:styleId="whitespace-normal" w:customStyle="1">
    <w:name w:val="whitespace-normal"/>
    <w:basedOn w:val="Normal"/>
    <w:rsid w:val="000F6AC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yperlink" Target="http://linkedin.com/in/bharat-kumar-p-bb248518" TargetMode="External" Id="R6a14175d371647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B41D-B57B-4964-910C-473BE07FB0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Amarnath</dc:creator>
  <keywords/>
  <dc:description/>
  <lastModifiedBy>Mahima Sunkula</lastModifiedBy>
  <revision>24</revision>
  <dcterms:created xsi:type="dcterms:W3CDTF">2025-10-31T14:57:00.0000000Z</dcterms:created>
  <dcterms:modified xsi:type="dcterms:W3CDTF">2025-12-11T16:14:37.1140771Z</dcterms:modified>
</coreProperties>
</file>